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5982" w:rsidRDefault="00295982" w:rsidP="00B40273">
      <w:pPr>
        <w:spacing w:after="0"/>
        <w:ind w:left="142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9777730" cy="7104744"/>
            <wp:effectExtent l="19050" t="0" r="0" b="0"/>
            <wp:docPr id="1" name="Рисунок 1" descr="C:\Users\Olga\AppData\Local\Microsoft\Windows\Temporary Internet Files\Content.Word\JPG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\AppData\Local\Microsoft\Windows\Temporary Internet Files\Content.Word\JPG72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7104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0A2B" w:rsidRPr="00B40273" w:rsidRDefault="00830A2B" w:rsidP="00B40273">
      <w:pPr>
        <w:spacing w:after="0"/>
        <w:ind w:left="142"/>
        <w:jc w:val="center"/>
        <w:rPr>
          <w:rFonts w:ascii="Times New Roman" w:hAnsi="Times New Roman" w:cs="Times New Roman"/>
          <w:sz w:val="28"/>
          <w:szCs w:val="28"/>
        </w:rPr>
      </w:pPr>
      <w:r w:rsidRPr="000C393C">
        <w:rPr>
          <w:rFonts w:ascii="Times New Roman" w:hAnsi="Times New Roman" w:cs="Times New Roman"/>
          <w:b/>
          <w:sz w:val="28"/>
          <w:szCs w:val="28"/>
        </w:rPr>
        <w:lastRenderedPageBreak/>
        <w:t>Планируемые результаты изучения учебного предмета «</w:t>
      </w:r>
      <w:r w:rsidR="00B40273">
        <w:rPr>
          <w:rFonts w:ascii="Times New Roman" w:hAnsi="Times New Roman" w:cs="Times New Roman"/>
          <w:b/>
          <w:sz w:val="28"/>
          <w:szCs w:val="28"/>
        </w:rPr>
        <w:t>Литература</w:t>
      </w:r>
      <w:r w:rsidRPr="000C393C">
        <w:rPr>
          <w:rFonts w:ascii="Times New Roman" w:hAnsi="Times New Roman" w:cs="Times New Roman"/>
          <w:b/>
          <w:sz w:val="28"/>
          <w:szCs w:val="28"/>
        </w:rPr>
        <w:t>»</w:t>
      </w:r>
    </w:p>
    <w:p w:rsidR="00B40273" w:rsidRPr="00DE0E44" w:rsidRDefault="00B40273" w:rsidP="00B40273">
      <w:pPr>
        <w:shd w:val="clear" w:color="auto" w:fill="FFFFFF"/>
        <w:spacing w:after="0" w:line="240" w:lineRule="auto"/>
        <w:ind w:firstLine="708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Личностные результаты</w:t>
      </w:r>
    </w:p>
    <w:p w:rsidR="00B40273" w:rsidRPr="00DE0E44" w:rsidRDefault="00B40273" w:rsidP="00B40273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сфере отношений обучающихся к себе, к своему здоровью, к познанию себя: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• ориентация обучающихся на достижение личного счастья, реализацию позитивных жизненных перспектив, инициативность, </w:t>
      </w:r>
      <w:proofErr w:type="spellStart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креативность</w:t>
      </w:r>
      <w:proofErr w:type="spellEnd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готовность и способность к личностному самоопределению, способность ставить цели и строить жизненные планы;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готовность и способность обеспечить себе и своим близким достойную жизнь в процессе самостоятельной, творческой и ответственной деятельности;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готовность и способность обучающихся к отстаиванию личного достоинства, собственного мнения, готовность и способность вырабатывать собственную позицию по отношению к общественно-политическим событиям прошлого и настоящего на основе осознания и осмысления истории, духовных ценностей и достижений нашей страны;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готовность и способность обучающихся к саморазвитию и самовоспитанию в соответствии с общечеловеческими ценностями и идеалами гражданского общества, потребность в физическом самосовершенствовании, занятиях спортивно-оздоровительной деятельностью;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•принятие и реализация ценностей здорового и безопасного образа жизни, бережное, ответственное и компетентное отношение к собственному физическому и психологическому здоровью; неприятие вредных привычек: курения, употребления алкоголя, наркотиков.</w:t>
      </w:r>
    </w:p>
    <w:p w:rsidR="00B40273" w:rsidRPr="00DE0E44" w:rsidRDefault="00B40273" w:rsidP="00B40273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сфере отношений обучающихся к России как к Родине (Отечеству):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•российская идентичность, способность к осознанию российской идентичности в поликультурном социуме, чувство причастности к историко-культурной общности российского народа и судьбе России, патриотизм, готовность к служению Отечеству, его защите;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•уважение к своему народу, чувство ответственности перед Родиной, гордости за свой край, свою Родину, прошлое и настоящее многонационального народа России, уважение к государственным символам (герб, флаг, гимн);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•формирование уважения к русскому языку как государственному языку Российской Федерации, являющемуся основой российской идентичности и главным фактором национального самоопределения;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•воспитание уважения к культуре, языкам, традициям и обычаям народов, проживающих в Российской Федерации.</w:t>
      </w:r>
    </w:p>
    <w:p w:rsidR="00B40273" w:rsidRPr="00DE0E44" w:rsidRDefault="00B40273" w:rsidP="00B40273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сфере отношений обучающихся к закону, государству и к гражданскому обществу: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•гражданственность, гражданская позиция активного и ответственного члена российского общества, осознающего свои конституционные права и обязанности, уважающего закон и правопорядок, осознанно принимающего традиционные национальные и общечеловеческие гуманистические и демократические ценности, готового к участию в общественной жизни;</w:t>
      </w:r>
      <w:proofErr w:type="gramEnd"/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•признание </w:t>
      </w:r>
      <w:proofErr w:type="spellStart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неотчуждаемости</w:t>
      </w:r>
      <w:proofErr w:type="spellEnd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основных прав и свобод человека, которые принадлежат каждому от рождения, готовность к осуществлению собственных прав и свобод без нарушения прав и свобод других лиц, готовность отстаивать собственные права и свободы человека и гражданина согласно общепризнанным принципам и нормам международного права и в соответствии с Конституцией Российской Федерации, правовая и политическая грамотность;</w:t>
      </w:r>
      <w:proofErr w:type="gramEnd"/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• мировоззрение, соответствующее современному уровню развития науки и общественной практики, основанное на диалоге культур, а также различных форм общественного сознания, осознание своего места в поликультурном мире; </w:t>
      </w:r>
      <w:proofErr w:type="spellStart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интериоризация</w:t>
      </w:r>
      <w:proofErr w:type="spellEnd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ценностей демократии и социальной солидарности, готовность к договорному регулированию отношений в группе или социальной организации; готовность обучающихся к конструктивному участию в принятии решений, затрагивающих их права и интересы, в том числе в различных формах общественной самоорганизации, самоуправления, общественно значимой деятельности; приверженность идеям интернационализма, дружбы, равенства, взаимопомощи народов; воспитание уважительного отношения к национальному достоинству людей, их чувствам, религиозным убеждениям;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• готовность </w:t>
      </w:r>
      <w:proofErr w:type="gramStart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обучающихся</w:t>
      </w:r>
      <w:proofErr w:type="gramEnd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противостоять идеологии экстремизма, национализма, ксенофобии; коррупции; дискриминации по социальным, религиозным, расовым, национальным признакам и другим негативным социальным явлениям.</w:t>
      </w:r>
    </w:p>
    <w:p w:rsidR="00B40273" w:rsidRPr="00DE0E44" w:rsidRDefault="00B40273" w:rsidP="00B40273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сфере отношений обучающихся с окружающими людьми: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нравственное сознание и поведение на основе усвоения общечеловеческих ценностей, толерантного сознания и поведения в поликультурном мире, готовности и способности вести диалог с другими людьми, достигать в нем взаимопонимания, находить общие цели и сотрудничать для их достижения;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•принятие гуманистических ценностей, осознанное, уважительное и доброжелательное отношение к другому человеку, его мнению, мировоззрению;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•способность к сопереживанию и формирование позитивного отношения к людям, в том числе к лицам с ограниченными возможностями здоровья и инвалидам; бережное, ответственное и компетентное отношение к физическому и психологическому здоровью других людей, умение оказывать первую помощь;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•формирование выраженной в поведении нравственной позиции, в том числе способности к сознательному выбору добра, нравственного сознания и поведения на основе усвоения общечеловеческих ценностей и нравственных чувств (чести, долга, справедливости, милосердия и дружелюбия);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развитие компетенций сотрудничества со сверстниками, детьми младшего возраста, взрослыми в образовательной, общественно полезной, учебно-исследовательской, проектной и других видах деятельности.</w:t>
      </w:r>
    </w:p>
    <w:p w:rsidR="00B40273" w:rsidRPr="00DE0E44" w:rsidRDefault="00B40273" w:rsidP="00B40273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сфере отношений обучающихся к окружающему миру, живой природе, художественной культуре: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мировоззрение, соответствующее современному уровню развития науки, значимости науки, готовность к научно-техническому творчеству, владение достоверной информацией о передовых достижениях и открытиях мировой и отечественной науки, заинтересованность в научных знаниях об устройстве мира и общества;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экологическая культура, бережное отношения к родной земле, природным богатствам России и мира; понимание влияния социально-экономических процессов на состояние природной и социальной среды, ответственность за состояние природных ресурсов; умения и навыки разумного природопользования, нетерпимое отношение к действиям, приносящим вред экологии; приобретение опыта эколого-направленной деятельности;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• </w:t>
      </w:r>
      <w:proofErr w:type="gramStart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эстетическое</w:t>
      </w:r>
      <w:proofErr w:type="gramEnd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отношения к миру, готовность к эстетическому обустройству собственного быта.</w:t>
      </w:r>
    </w:p>
    <w:p w:rsidR="00B40273" w:rsidRPr="00DE0E44" w:rsidRDefault="00B40273" w:rsidP="00B40273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сфере отношений обучающихся к семье и родителям, в том числе подготовка к семейной жизни: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ответственное отношение к созданию семьи на основе осознанного принятия ценностей семейной жизни;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• положительный образ семьи, </w:t>
      </w:r>
      <w:proofErr w:type="spellStart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родительства</w:t>
      </w:r>
      <w:proofErr w:type="spellEnd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(отцовства и материнства), </w:t>
      </w:r>
      <w:proofErr w:type="spellStart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интериоризация</w:t>
      </w:r>
      <w:proofErr w:type="spellEnd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традиционных семейных ценностей.</w:t>
      </w:r>
    </w:p>
    <w:p w:rsidR="00B40273" w:rsidRPr="00DE0E44" w:rsidRDefault="00B40273" w:rsidP="00B40273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сфере отношения обучающихся к труду, в сфере социально-экономических отношений: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уважение ко всем формам собственности, готовность к защите своей собственности;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осознанный выбор будущей профессии как путь и способ реализации собственных жизненных планов;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готовность обучающихся к трудовой профессиональной деятельности как к возможности участия в решении личных, общественных, государственных, общенациональных проблем;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потребность трудиться, уважение к труду и людям труда, трудовым достижениям, добросовестное, ответственное и творческое отношение к разным видам трудовой деятельности;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готовность к самообслуживанию, включая обучение и выполнение домашних обязанностей.</w:t>
      </w:r>
    </w:p>
    <w:p w:rsidR="00B40273" w:rsidRPr="00DE0E44" w:rsidRDefault="00B40273" w:rsidP="00B40273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сфере физического, психологического, социального и академического благополучия </w:t>
      </w:r>
      <w:proofErr w:type="gramStart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обучающихся</w:t>
      </w:r>
      <w:proofErr w:type="gramEnd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B40273" w:rsidRPr="00DE0E44" w:rsidRDefault="00B40273" w:rsidP="00B4027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• физическое, эмоционально-психологическое, социальное благополучие </w:t>
      </w:r>
      <w:proofErr w:type="gramStart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обучающихся</w:t>
      </w:r>
      <w:proofErr w:type="gramEnd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жизни образовательной организации, ощущение детьми безопасности и психологического комфорта, информационной безопасности.</w:t>
      </w:r>
    </w:p>
    <w:p w:rsidR="005D431F" w:rsidRPr="00DE0E44" w:rsidRDefault="005D431F" w:rsidP="005D431F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DE0E4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Метапредметные</w:t>
      </w:r>
      <w:proofErr w:type="spellEnd"/>
      <w:r w:rsidRPr="00DE0E4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результаты:</w:t>
      </w:r>
    </w:p>
    <w:p w:rsidR="005D431F" w:rsidRPr="00DE0E44" w:rsidRDefault="005D431F" w:rsidP="005D431F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Метапредметные</w:t>
      </w:r>
      <w:proofErr w:type="spellEnd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результаты освоения основной образовательной программы представлены тремя группами универсальных учебных действий (УУД).</w:t>
      </w:r>
    </w:p>
    <w:p w:rsidR="005D431F" w:rsidRPr="00DE0E44" w:rsidRDefault="005D431F" w:rsidP="005D431F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Регулятивные УУД:</w:t>
      </w:r>
    </w:p>
    <w:p w:rsidR="005D431F" w:rsidRPr="00DE0E44" w:rsidRDefault="005D431F" w:rsidP="005D431F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выпускник научится самостоятельно определять цели, задавать параметры и критерии, по которым можно определить, что цель достигнута;</w:t>
      </w:r>
    </w:p>
    <w:p w:rsidR="005D431F" w:rsidRPr="00DE0E44" w:rsidRDefault="005D431F" w:rsidP="005D431F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оценивать возможные последствия достижения поставленной цели в деятельности, собственной жизни и жизни окружающих людей, основываясь на соображениях этики и морали;</w:t>
      </w:r>
    </w:p>
    <w:p w:rsidR="005D431F" w:rsidRPr="00DE0E44" w:rsidRDefault="005D431F" w:rsidP="005D431F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ставить и формулировать собственные задачи в образовательной деятельности и жизненных ситуациях;</w:t>
      </w:r>
    </w:p>
    <w:p w:rsidR="005D431F" w:rsidRPr="00DE0E44" w:rsidRDefault="005D431F" w:rsidP="005D431F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оценивать ресурсы, в том числе время и другие нематериальные ресурсы, необходимые для достижения поставленной цели;</w:t>
      </w:r>
    </w:p>
    <w:p w:rsidR="005D431F" w:rsidRPr="00DE0E44" w:rsidRDefault="005D431F" w:rsidP="005D431F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выбирать путь достижения цели, планировать решение поставленных задач, оптимизируя материальные и нематериальные затраты;</w:t>
      </w:r>
    </w:p>
    <w:p w:rsidR="005D431F" w:rsidRPr="00DE0E44" w:rsidRDefault="005D431F" w:rsidP="005D431F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организовывать эффективный поиск ресурсов, необходимых для достижения поставленной цели;</w:t>
      </w:r>
    </w:p>
    <w:p w:rsidR="005D431F" w:rsidRPr="00DE0E44" w:rsidRDefault="005D431F" w:rsidP="005D431F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сопоставлять полученный результат деятельности с поставленной заранее целью.</w:t>
      </w:r>
    </w:p>
    <w:p w:rsidR="005D431F" w:rsidRPr="00DE0E44" w:rsidRDefault="005D431F" w:rsidP="005D431F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Познавательные УУД:</w:t>
      </w:r>
    </w:p>
    <w:p w:rsidR="005D431F" w:rsidRPr="00DE0E44" w:rsidRDefault="005D431F" w:rsidP="005D431F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выпускник научится искать и находить обобщённые способы решения задач, в том числе осуществлять развёрнутый информационный поиск и ставить на его основе новые (учебные и познавательные) задачи;</w:t>
      </w:r>
    </w:p>
    <w:p w:rsidR="005D431F" w:rsidRPr="00DE0E44" w:rsidRDefault="005D431F" w:rsidP="005D431F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критически оценивать и интерпретировать информацию с разных позиций, распознавать и фиксировать противоречия в информационных источниках;</w:t>
      </w:r>
    </w:p>
    <w:p w:rsidR="005D431F" w:rsidRPr="00DE0E44" w:rsidRDefault="005D431F" w:rsidP="005D431F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использовать различные модельно-схематические средства для представления существенных связей и отношений, а также противоречий, выявленных в информационных источниках;</w:t>
      </w:r>
    </w:p>
    <w:p w:rsidR="005D431F" w:rsidRPr="00DE0E44" w:rsidRDefault="005D431F" w:rsidP="005D431F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находить и приводить критические аргументы в отношении действий и суждений </w:t>
      </w:r>
      <w:proofErr w:type="gramStart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другого</w:t>
      </w:r>
      <w:proofErr w:type="gramEnd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5D431F" w:rsidRPr="00DE0E44" w:rsidRDefault="005D431F" w:rsidP="005D431F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спокойно и разумно относиться к критическим замечаниям в отношении собственного суждения, рассматривать их как ресурс собственного развития;</w:t>
      </w:r>
    </w:p>
    <w:p w:rsidR="005D431F" w:rsidRPr="00DE0E44" w:rsidRDefault="005D431F" w:rsidP="005D431F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выходить за рамки учебного предмета и осуществлять целенаправленный поиск возможностей для широкого переноса средств и способов действия;</w:t>
      </w:r>
    </w:p>
    <w:p w:rsidR="005D431F" w:rsidRPr="00DE0E44" w:rsidRDefault="005D431F" w:rsidP="005D431F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выстраивать индивидуальную образовательную траекторию, учитывая ограничения со стороны других участников и ресурсные ограничения;</w:t>
      </w:r>
    </w:p>
    <w:p w:rsidR="005D431F" w:rsidRPr="00DE0E44" w:rsidRDefault="005D431F" w:rsidP="005D431F">
      <w:pPr>
        <w:numPr>
          <w:ilvl w:val="0"/>
          <w:numId w:val="2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менять и удерживать разные позиции в познавательной деятельности.</w:t>
      </w:r>
    </w:p>
    <w:p w:rsidR="005D431F" w:rsidRPr="00DE0E44" w:rsidRDefault="005D431F" w:rsidP="005D431F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Коммуникативные УУД:</w:t>
      </w:r>
    </w:p>
    <w:p w:rsidR="005D431F" w:rsidRPr="00DE0E44" w:rsidRDefault="005D431F" w:rsidP="005D431F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выпускник научится осуществлять деловую коммуникацию как со сверстниками, так и </w:t>
      </w:r>
      <w:proofErr w:type="gramStart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</w:t>
      </w:r>
      <w:proofErr w:type="gramEnd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взрослыми (как внутри образовательной организации, так и за её пределами), подбирать партнёров для деловой коммуникации исходя из соображений результативности взаимодействия, а не личных симпатий;</w:t>
      </w:r>
    </w:p>
    <w:p w:rsidR="005D431F" w:rsidRPr="00DE0E44" w:rsidRDefault="005D431F" w:rsidP="005D431F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 осуществлении групповой работы быть как руководителем, так и членом команды в разных ролях (генератор идей, критик, исполнитель, выступающий, эксперт и т.д.);</w:t>
      </w:r>
    </w:p>
    <w:p w:rsidR="005D431F" w:rsidRPr="00DE0E44" w:rsidRDefault="005D431F" w:rsidP="005D431F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координировать и выполнять работу в условиях реального, виртуального и комбинированного взаимодействия;</w:t>
      </w:r>
    </w:p>
    <w:p w:rsidR="005D431F" w:rsidRPr="00DE0E44" w:rsidRDefault="005D431F" w:rsidP="005D431F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развёрнуто, логично и точно излагать свою точку зрения с использованием адекватных (устных и письменных) языковых средств;</w:t>
      </w:r>
    </w:p>
    <w:p w:rsidR="005D431F" w:rsidRPr="00DE0E44" w:rsidRDefault="005D431F" w:rsidP="005D431F">
      <w:pPr>
        <w:numPr>
          <w:ilvl w:val="0"/>
          <w:numId w:val="3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распознавать </w:t>
      </w:r>
      <w:proofErr w:type="spellStart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конфликтогенные</w:t>
      </w:r>
      <w:proofErr w:type="spellEnd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ситуации и предотвращать конфликты до их активной фазы, выстраивать деловую и образовательную коммуникацию, избегая личностных оценочных суждений.</w:t>
      </w:r>
    </w:p>
    <w:p w:rsidR="005D431F" w:rsidRPr="00DE0E44" w:rsidRDefault="005D431F" w:rsidP="005D431F">
      <w:pPr>
        <w:shd w:val="clear" w:color="auto" w:fill="FFFFFF"/>
        <w:spacing w:after="0" w:line="240" w:lineRule="auto"/>
        <w:ind w:left="360" w:firstLine="34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 результате изучения учебного предмета «Литература» на уровне среднего общего образования:</w:t>
      </w:r>
    </w:p>
    <w:p w:rsidR="005D431F" w:rsidRPr="00DE0E44" w:rsidRDefault="005D431F" w:rsidP="005D431F">
      <w:pPr>
        <w:shd w:val="clear" w:color="auto" w:fill="FFFFFF"/>
        <w:spacing w:after="0" w:line="240" w:lineRule="auto"/>
        <w:ind w:left="360" w:firstLine="3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Выпускник на базовом уровне научится:</w:t>
      </w:r>
    </w:p>
    <w:p w:rsidR="005D431F" w:rsidRPr="00DE0E44" w:rsidRDefault="005D431F" w:rsidP="005D431F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демонстрировать знание произведений русской, родной и мировой литературы, приводя примеры двух или более текстов, затрагивающих общие темы или проблемы;</w:t>
      </w:r>
    </w:p>
    <w:p w:rsidR="005D431F" w:rsidRPr="00DE0E44" w:rsidRDefault="005D431F" w:rsidP="005D431F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устной и письменной форме обобщать и анализировать свой читательский опыт, а именно:</w:t>
      </w:r>
    </w:p>
    <w:p w:rsidR="005D431F" w:rsidRPr="00DE0E44" w:rsidRDefault="005D431F" w:rsidP="005D431F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обосновывать выбор художественного произведения для анализа, приводя в качестве </w:t>
      </w:r>
      <w:proofErr w:type="gramStart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аргумента</w:t>
      </w:r>
      <w:proofErr w:type="gramEnd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 тему (темы) произведения, так и его проблематику (содержащиеся в нем смыслы и подтексты);</w:t>
      </w:r>
    </w:p>
    <w:p w:rsidR="005D431F" w:rsidRPr="00DE0E44" w:rsidRDefault="005D431F" w:rsidP="005D431F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использовать для раскрытия тезисов своего высказывания указание на фрагменты произведения, носящие проблемный характер и требующие анализа;</w:t>
      </w:r>
    </w:p>
    <w:p w:rsidR="005D431F" w:rsidRPr="00DE0E44" w:rsidRDefault="005D431F" w:rsidP="005D431F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давать объективное изложение текста: характеризуя произведение, выделять две (или более) основные темы или идеи произведения, показывать их развитие в ходе сюжета, их взаимодействие и взаимовлияние, в итоге раскрывая сложность художественного мира произведения;</w:t>
      </w:r>
    </w:p>
    <w:p w:rsidR="005D431F" w:rsidRPr="00DE0E44" w:rsidRDefault="005D431F" w:rsidP="005D431F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анализировать жанрово-родовой выбор автора, раскрывать особенности развития и связей элементов художественного мира произведения: места и времени действия, способы изображения действия и его развития, способы введения персонажей и средства раскрытия и/или развития их характеров;</w:t>
      </w:r>
    </w:p>
    <w:p w:rsidR="005D431F" w:rsidRPr="00DE0E44" w:rsidRDefault="005D431F" w:rsidP="005D431F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определять контекстуальное значение слов и фраз, используемых в художественном произведении (включая переносные и </w:t>
      </w:r>
      <w:proofErr w:type="spellStart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коннотативные</w:t>
      </w:r>
      <w:proofErr w:type="spellEnd"/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значения), оценивать их художественную выразительность с точки зрения новизны, эмоциональной и смысловой наполненности, эстетической значимости;</w:t>
      </w:r>
    </w:p>
    <w:p w:rsidR="005D431F" w:rsidRPr="00DE0E44" w:rsidRDefault="005D431F" w:rsidP="005D431F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анализировать авторский выбор определенных композиционных решений в произведении, раскрывая, как взаиморасположение и взаимосвязь определенных частей текста способствует формированию его общей структуры и обусловливает эстетическое воздействие на читателя (например, выбор определенного зачина и концовки произведения, выбор между счастливой или трагической развязкой, открытым или закрытым финалом);</w:t>
      </w:r>
    </w:p>
    <w:p w:rsidR="005D431F" w:rsidRPr="00DE0E44" w:rsidRDefault="005D431F" w:rsidP="005D431F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анализировать случаи, когда для осмысления точки зрения автора и/или героев требуется отличать то, что прямо заявлено в тексте, от того, что в нем подразумевается (например, ирония, сатира, сарказм, аллегория, гипербола и т.п.);</w:t>
      </w:r>
    </w:p>
    <w:p w:rsidR="005D431F" w:rsidRPr="00DE0E44" w:rsidRDefault="005D431F" w:rsidP="005D431F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осуществлять следующую продуктивную деятельность:</w:t>
      </w:r>
    </w:p>
    <w:p w:rsidR="005D431F" w:rsidRPr="00DE0E44" w:rsidRDefault="005D431F" w:rsidP="005D431F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давать развернутые ответы на вопросы об изучаемом на уроке произведении или создавать небольшие рецензии на самостоятельно прочитанные произведения, демонстрируя целостное восприятие художественного мира произведения, понимание принадлежности произведения к литературному направлению (течению) и культурно-исторической эпохе (периоду);</w:t>
      </w:r>
    </w:p>
    <w:p w:rsidR="005D431F" w:rsidRPr="00DE0E44" w:rsidRDefault="005D431F" w:rsidP="005D431F">
      <w:pPr>
        <w:numPr>
          <w:ilvl w:val="0"/>
          <w:numId w:val="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выполнять проектные работы в сфере литературы и искусства, предлагать свои собственные обоснованные интерпретации литературных произведений.</w:t>
      </w:r>
    </w:p>
    <w:p w:rsidR="005D431F" w:rsidRPr="00DE0E44" w:rsidRDefault="005D431F" w:rsidP="005D431F">
      <w:pPr>
        <w:shd w:val="clear" w:color="auto" w:fill="FFFFFF"/>
        <w:spacing w:after="0" w:line="240" w:lineRule="auto"/>
        <w:ind w:left="720" w:hanging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</w:t>
      </w:r>
      <w:r w:rsidRPr="00DE0E4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Выпускник на базовом уровне получит возможность научиться:</w:t>
      </w:r>
    </w:p>
    <w:p w:rsidR="005D431F" w:rsidRPr="00DE0E44" w:rsidRDefault="005D431F" w:rsidP="005D431F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давать историко-культурный комментарий к тексту произведения (в том числе и с использованием ресурсов музея, специализированной библиотеки, исторических документов и т. п.);</w:t>
      </w:r>
    </w:p>
    <w:p w:rsidR="005D431F" w:rsidRPr="00DE0E44" w:rsidRDefault="005D431F" w:rsidP="005D431F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анализировать художественное произведение в сочетании воплощения в нем объективных законов литературного развития и субъективных черт авторской индивидуальности;</w:t>
      </w:r>
    </w:p>
    <w:p w:rsidR="005D431F" w:rsidRPr="00DE0E44" w:rsidRDefault="005D431F" w:rsidP="005D431F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анализировать художественное произведение во взаимосвязи литературы с другими областями гуманитарного знания (философией, историей, психологией и др.);</w:t>
      </w:r>
    </w:p>
    <w:p w:rsidR="005D431F" w:rsidRPr="00DE0E44" w:rsidRDefault="005D431F" w:rsidP="005D431F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анализировать одну из интерпретаций эпического, драматического или лирического произведения (например, кинофильм или театральную постановку; запись художественного чтения; серию иллюстраций к произведению), оценивая, как интерпретируется исходный текст.</w:t>
      </w:r>
    </w:p>
    <w:p w:rsidR="005D431F" w:rsidRPr="00DE0E44" w:rsidRDefault="005D431F" w:rsidP="005D431F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Выпускник на базовом уровне получит возможность узнать:</w:t>
      </w:r>
    </w:p>
    <w:p w:rsidR="005D431F" w:rsidRPr="00DE0E44" w:rsidRDefault="005D431F" w:rsidP="005D431F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 месте и значении русской литературы в мировой литературе;</w:t>
      </w:r>
    </w:p>
    <w:p w:rsidR="005D431F" w:rsidRPr="00DE0E44" w:rsidRDefault="005D431F" w:rsidP="005D431F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 произведениях новейшей отечественной и мировой литературы;</w:t>
      </w:r>
    </w:p>
    <w:p w:rsidR="005D431F" w:rsidRPr="00DE0E44" w:rsidRDefault="005D431F" w:rsidP="005D431F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 важнейших литературных ресурсах, в том числе в сети Интернет;</w:t>
      </w:r>
    </w:p>
    <w:p w:rsidR="005D431F" w:rsidRPr="00DE0E44" w:rsidRDefault="005D431F" w:rsidP="005D431F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 историко-культурном подходе в литературоведении;</w:t>
      </w:r>
    </w:p>
    <w:p w:rsidR="005D431F" w:rsidRPr="00DE0E44" w:rsidRDefault="005D431F" w:rsidP="005D431F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 историко-литературном процессе XIX и XX веков;</w:t>
      </w:r>
    </w:p>
    <w:p w:rsidR="005D431F" w:rsidRPr="00DE0E44" w:rsidRDefault="005D431F" w:rsidP="005D431F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 наиболее ярких или характерных чертах литературных направлений или течений;</w:t>
      </w:r>
    </w:p>
    <w:p w:rsidR="005D431F" w:rsidRPr="00DE0E44" w:rsidRDefault="005D431F" w:rsidP="005D431F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имена ведущих писателей, значимые факты их творческой биографии, названия ключевых произведений, имена героев, ставших «вечными образами» или именами нарицательными в общемировой и отечественной культуре;</w:t>
      </w:r>
    </w:p>
    <w:p w:rsidR="005D431F" w:rsidRPr="00DE0E44" w:rsidRDefault="005D431F" w:rsidP="005D431F">
      <w:pPr>
        <w:numPr>
          <w:ilvl w:val="0"/>
          <w:numId w:val="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E0E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 соотношении и взаимосвязях литературы с историческим периодом, эпохой.</w:t>
      </w:r>
    </w:p>
    <w:p w:rsidR="00830A2B" w:rsidRPr="00DE0E44" w:rsidRDefault="00830A2B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4"/>
          <w:szCs w:val="24"/>
        </w:rPr>
      </w:pPr>
    </w:p>
    <w:p w:rsidR="00830A2B" w:rsidRPr="00DE0E44" w:rsidRDefault="00830A2B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4"/>
          <w:szCs w:val="24"/>
        </w:rPr>
      </w:pPr>
    </w:p>
    <w:p w:rsidR="00830A2B" w:rsidRPr="00DE0E44" w:rsidRDefault="00830A2B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4"/>
          <w:szCs w:val="24"/>
        </w:rPr>
      </w:pPr>
    </w:p>
    <w:p w:rsidR="00830A2B" w:rsidRDefault="00830A2B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8"/>
          <w:szCs w:val="28"/>
        </w:rPr>
      </w:pPr>
    </w:p>
    <w:p w:rsidR="00830A2B" w:rsidRDefault="00830A2B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8"/>
          <w:szCs w:val="28"/>
        </w:rPr>
      </w:pPr>
    </w:p>
    <w:p w:rsidR="00830A2B" w:rsidRDefault="00830A2B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8"/>
          <w:szCs w:val="28"/>
        </w:rPr>
      </w:pPr>
    </w:p>
    <w:p w:rsidR="00DE0E44" w:rsidRDefault="00DE0E44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8"/>
          <w:szCs w:val="28"/>
        </w:rPr>
      </w:pPr>
    </w:p>
    <w:p w:rsidR="00DE0E44" w:rsidRDefault="00DE0E44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8"/>
          <w:szCs w:val="28"/>
        </w:rPr>
      </w:pPr>
    </w:p>
    <w:p w:rsidR="00DE0E44" w:rsidRDefault="00DE0E44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8"/>
          <w:szCs w:val="28"/>
        </w:rPr>
      </w:pPr>
    </w:p>
    <w:p w:rsidR="00DE0E44" w:rsidRDefault="00DE0E44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8"/>
          <w:szCs w:val="28"/>
        </w:rPr>
      </w:pPr>
    </w:p>
    <w:p w:rsidR="00DE0E44" w:rsidRDefault="00DE0E44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8"/>
          <w:szCs w:val="28"/>
        </w:rPr>
      </w:pPr>
    </w:p>
    <w:p w:rsidR="00DE0E44" w:rsidRDefault="00DE0E44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8"/>
          <w:szCs w:val="28"/>
        </w:rPr>
      </w:pPr>
    </w:p>
    <w:p w:rsidR="00DE0E44" w:rsidRDefault="00DE0E44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8"/>
          <w:szCs w:val="28"/>
        </w:rPr>
      </w:pPr>
    </w:p>
    <w:p w:rsidR="00DE0E44" w:rsidRDefault="00DE0E44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8"/>
          <w:szCs w:val="28"/>
        </w:rPr>
      </w:pPr>
    </w:p>
    <w:p w:rsidR="00DE0E44" w:rsidRDefault="00DE0E44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8"/>
          <w:szCs w:val="28"/>
        </w:rPr>
      </w:pPr>
    </w:p>
    <w:p w:rsidR="00DE0E44" w:rsidRDefault="00DE0E44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8"/>
          <w:szCs w:val="28"/>
        </w:rPr>
      </w:pPr>
    </w:p>
    <w:p w:rsidR="00DE0E44" w:rsidRDefault="00DE0E44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8"/>
          <w:szCs w:val="28"/>
        </w:rPr>
      </w:pPr>
    </w:p>
    <w:p w:rsidR="00DE0E44" w:rsidRDefault="00DE0E44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8"/>
          <w:szCs w:val="28"/>
        </w:rPr>
      </w:pPr>
    </w:p>
    <w:p w:rsidR="00DE0E44" w:rsidRDefault="00DE0E44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8"/>
          <w:szCs w:val="28"/>
        </w:rPr>
      </w:pPr>
    </w:p>
    <w:p w:rsidR="00DE0E44" w:rsidRDefault="00DE0E44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b/>
          <w:sz w:val="28"/>
          <w:szCs w:val="28"/>
        </w:rPr>
      </w:pPr>
    </w:p>
    <w:p w:rsidR="00830A2B" w:rsidRPr="000C393C" w:rsidRDefault="00830A2B" w:rsidP="00830A2B">
      <w:pPr>
        <w:pStyle w:val="a3"/>
        <w:autoSpaceDE w:val="0"/>
        <w:autoSpaceDN w:val="0"/>
        <w:adjustRightInd w:val="0"/>
        <w:spacing w:after="0" w:afterAutospacing="0"/>
        <w:ind w:firstLine="0"/>
        <w:jc w:val="center"/>
        <w:textAlignment w:val="center"/>
        <w:rPr>
          <w:rFonts w:ascii="Times New Roman" w:hAnsi="Times New Roman"/>
          <w:sz w:val="28"/>
          <w:szCs w:val="28"/>
        </w:rPr>
      </w:pPr>
      <w:r w:rsidRPr="000C393C">
        <w:rPr>
          <w:rFonts w:ascii="Times New Roman" w:hAnsi="Times New Roman"/>
          <w:b/>
          <w:sz w:val="28"/>
          <w:szCs w:val="28"/>
        </w:rPr>
        <w:lastRenderedPageBreak/>
        <w:t>Содержание учебного предмета</w:t>
      </w:r>
    </w:p>
    <w:p w:rsidR="00830A2B" w:rsidRPr="000C393C" w:rsidRDefault="00830A2B" w:rsidP="00830A2B">
      <w:pPr>
        <w:pStyle w:val="a3"/>
        <w:spacing w:after="0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0C393C">
        <w:rPr>
          <w:rFonts w:ascii="Times New Roman" w:hAnsi="Times New Roman"/>
          <w:b/>
          <w:sz w:val="28"/>
          <w:szCs w:val="28"/>
        </w:rPr>
        <w:t>10 класс (102 часа)</w:t>
      </w:r>
    </w:p>
    <w:p w:rsidR="00664DC8" w:rsidRPr="008A5E91" w:rsidRDefault="00664DC8" w:rsidP="00664DC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РУССКАЯ ЛИТЕРАТУРА XIX ВЕКА</w:t>
      </w:r>
    </w:p>
    <w:p w:rsidR="00664DC8" w:rsidRPr="008A5E91" w:rsidRDefault="00664DC8" w:rsidP="00664D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ВВЕДЕНИЕ</w:t>
      </w:r>
    </w:p>
    <w:p w:rsidR="00664DC8" w:rsidRPr="008A5E91" w:rsidRDefault="00664DC8" w:rsidP="00664D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«Прекрасное начало...» </w:t>
      </w:r>
      <w:r w:rsidRPr="008A5E91">
        <w:rPr>
          <w:rFonts w:ascii="Times New Roman" w:eastAsia="Times New Roman" w:hAnsi="Times New Roman" w:cs="Times New Roman"/>
          <w:color w:val="000000"/>
          <w:sz w:val="23"/>
          <w:lang w:eastAsia="ru-RU"/>
        </w:rPr>
        <w:t>Россия в первой половине XIX века. Национальное самоопределение русской литературы.</w:t>
      </w:r>
    </w:p>
    <w:p w:rsidR="00664DC8" w:rsidRPr="008A5E91" w:rsidRDefault="00664DC8" w:rsidP="00664DC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Основные этапы исторического развития России и русской классической литературы.</w:t>
      </w:r>
    </w:p>
    <w:p w:rsidR="00DE0E44" w:rsidRDefault="00DE0E44" w:rsidP="00664DC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664DC8" w:rsidRPr="008A5E91" w:rsidRDefault="00664DC8" w:rsidP="00DE0E44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Литература  второй  половины  Х</w:t>
      </w:r>
      <w:proofErr w:type="gram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I</w:t>
      </w:r>
      <w:proofErr w:type="gramEnd"/>
      <w:r w:rsidRPr="008A5E91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Х  века</w:t>
      </w:r>
    </w:p>
    <w:p w:rsidR="00664DC8" w:rsidRPr="008A5E91" w:rsidRDefault="00664DC8" w:rsidP="00664DC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Введение</w:t>
      </w:r>
    </w:p>
    <w:p w:rsidR="00664DC8" w:rsidRPr="008A5E91" w:rsidRDefault="00664DC8" w:rsidP="00664DC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Социально-политическая ситуация в России второй половины Х</w:t>
      </w:r>
      <w:proofErr w:type="gram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I</w:t>
      </w:r>
      <w:proofErr w:type="gram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 века. «Крестьянский вопрос» как определяющий фактор идейного противостояния в обществе. Разногласия между либеральным и революционно-демократическим крылом русского общества, их отражение в литературе и журналистике 1850—1860-х годов. Демократические тенденции в развитии русской культуры, ее обращенность к реалиям современной жизни. Развитие реалистических традиций в прозе И.С. Тургенева, И.А. Гончарова, Л.Н. Толстого, А.П. Чехова и др. «Некрасовское» и «элитарное» направления в поэзии, условность их размежевания. Расцвет русского национального театра</w:t>
      </w:r>
    </w:p>
    <w:p w:rsidR="00664DC8" w:rsidRPr="008A5E91" w:rsidRDefault="00664DC8" w:rsidP="00664DC8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(драматургия А.Н. Островского и А.П. Чехова). Новые типы героев и различные концепции обновления российской жизни (проза Н.Г. Чернышевского, Ф.М. Достоевского, Н.С. Лескова и др.). Вклад русской литературы второй половины Х</w:t>
      </w:r>
      <w:proofErr w:type="gram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I</w:t>
      </w:r>
      <w:proofErr w:type="gram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 века в развитие отечественной и мировой культуры.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Реализм XIX века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А.Н. ОСТРОВСКИЙ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Пьесы: 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«Доходное место», «Гроза».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32"/>
          <w:lang w:eastAsia="ru-RU"/>
        </w:rPr>
        <w:t>   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Быт и нравы замоскворецкого купечества в пьесе «Доходное место». Конфликт между «старшими» и «младшими», властными и подневольными как основа социально-психологической проблематики комедии. Речь героев и ее характерологическая функция.</w:t>
      </w:r>
    </w:p>
    <w:p w:rsidR="00E50F60" w:rsidRPr="008A5E91" w:rsidRDefault="00E50F60" w:rsidP="00E50F6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Изображение «затерянного мира» города Калинова в драме «Гроза». Катерина и Кабаниха как два нравственных полюса народной жизни. Трагедия совести и ее разрешение в пьесе. Роль второстепенных и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внесценических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персонажей в «Грозе». Многозначность названия пьесы, символика деталей и специфика жанра. «Гроза» в русской критике </w:t>
      </w:r>
      <w:proofErr w:type="gram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 </w:t>
      </w:r>
      <w:proofErr w:type="gram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Н.А. Добролюбов  Статья «Луч света в темном царстве», Д.И. Писарев, А.А. Григорьев).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семейно-бытовая коллизия, речевой жест.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proofErr w:type="gram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традиции отечественной драматургии в творчестве А.Н. Островского (пьесы Д.И. Фонвизина,</w:t>
      </w:r>
      <w:proofErr w:type="gramEnd"/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gram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А.С.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Грибоедова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Н.В. Гоголя).</w:t>
      </w:r>
      <w:proofErr w:type="gramEnd"/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А.Н.Островский и русский театр; сценические интерпретации пьес А.Н. Островского.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пьесы «Бесприданница», «Волки и овцы».</w:t>
      </w:r>
    </w:p>
    <w:p w:rsidR="00DE0E44" w:rsidRDefault="00DE0E44" w:rsidP="00E50F6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И.А. ГОНЧАРОВ</w:t>
      </w:r>
      <w:r w:rsidR="008F772F">
        <w:rPr>
          <w:rFonts w:ascii="Arial" w:eastAsia="Times New Roman" w:hAnsi="Arial" w:cs="Arial"/>
          <w:color w:val="000000"/>
          <w:sz w:val="20"/>
          <w:szCs w:val="20"/>
          <w:lang w:eastAsia="ru-RU"/>
        </w:rPr>
        <w:t xml:space="preserve">. 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Повесть «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Фрегат «Паллада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роман 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«Обломов».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Быт и бытие Ильи Ильича Обломова. Внутренняя противоречивость натуры героя, ее соотнесенность с другими характерами (Андрей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Штольц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Ольга Ильинская и др.). Любовная история как этап внутреннего самоопределения героя. Образ Захара и его роль в характеристике «</w:t>
      </w:r>
      <w:proofErr w:type="gram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обломовщины</w:t>
      </w:r>
      <w:proofErr w:type="gram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». 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Идейно-композиционное значение главы «Сон Обломова». Роль детали в раскрытии психологии персонажей романа. Отражение в судьбе Обломова глубинных сдвигов русской жизни. Роман «Обломов» в русской критике (Н.А. Добролюбов, Д.И. Писарев, А.В. Дружинин).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образная типизация, символика детали.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И.С. Тургенев и Л.Н. Толстой о романе «Обломов»; Онегин и Печорин как литературные предшественники Обломова.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proofErr w:type="gram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музыкальные темы в романе «Обломов»; к/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«Несколько дней из жизни И.И. Обломова» (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реж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proofErr w:type="gram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Н. Михалков).</w:t>
      </w:r>
      <w:proofErr w:type="gramEnd"/>
    </w:p>
    <w:p w:rsidR="00E50F60" w:rsidRPr="008A5E91" w:rsidRDefault="00E50F60" w:rsidP="00E50F6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романы «Обыкновенная история», «Обрыв».</w:t>
      </w:r>
    </w:p>
    <w:p w:rsidR="00DE0E44" w:rsidRDefault="00DE0E44" w:rsidP="00E50F6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И.С. ТУРГЕНЕВ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</w:t>
      </w:r>
      <w:proofErr w:type="gram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Цикл 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«Записки охотника» (2 рассказа по выбору:</w:t>
      </w:r>
      <w:proofErr w:type="gramEnd"/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proofErr w:type="gramStart"/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«Хорь и </w:t>
      </w:r>
      <w:proofErr w:type="spellStart"/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Калиныч</w:t>
      </w:r>
      <w:proofErr w:type="spellEnd"/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», «Певцы»),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роман 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«Отцы и дети».</w:t>
      </w:r>
      <w:proofErr w:type="gramEnd"/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Яркость и многообразие народных типов в рассказах цикла «Записки охотника». Отражение различных начал русской жизни, внутренняя красота и духовная мощь русского человека как центральная тема цикла.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Отражение в романе «Отцы и дети» проблематики эпохи. Противостояние двух поколений русской интеллигенции как главный «нерв» тургеневского повествования. Нигилизм Базарова, его социальные и нравственно-философские истоки. Базаров и Аркадий. Черты «увядающей аристократии» в образах братьев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Кирсановых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Любовная линия в романе и ее место в общей проблематике произведения. Философские итоги романа, смысл его названия. Русская критика о романе и его герое (статьи Д.И. Писарева, Н.Н. Страхова, М.А. Антоновича).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социально-психологический роман; принцип «тайной психологии» в изображении внутреннего мира героев.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И.С. Тургенев и группа «Современника»; литературные реминисценции в романе «Отцы и дети».</w:t>
      </w:r>
    </w:p>
    <w:p w:rsidR="00083E35" w:rsidRDefault="00E50F60" w:rsidP="00083E3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историческая основа романа «Отцы и дети» («говорящие» даты в романе); музыкальные темы в романе; песенная тематика рассказа «Певцы».</w:t>
      </w:r>
    </w:p>
    <w:p w:rsidR="00830A2B" w:rsidRPr="00083E35" w:rsidRDefault="00E50F60" w:rsidP="00083E3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8A5E9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романы «Рудин», «Дворянское гнездо».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Поэзия середины и второй половины XIX века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Н.А. НЕКРАСОВ</w:t>
      </w:r>
    </w:p>
    <w:p w:rsidR="00E50F60" w:rsidRPr="008A5E91" w:rsidRDefault="00E50F60" w:rsidP="00E50F6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Стихотворения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: «Блажен незлобивый поэт…», «В дороге», «Вчерашний день, часу в шестом…», «Мы с тобой бестолковые люди...»,  «</w:t>
      </w:r>
      <w:proofErr w:type="gramStart"/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</w:t>
      </w:r>
      <w:proofErr w:type="gramEnd"/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proofErr w:type="gramStart"/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Муза</w:t>
      </w:r>
      <w:proofErr w:type="gramEnd"/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! я у двери гроба…», «Поэт и Гражданин», «Пророк», «Родина», «Элегия» («Пускай нам говорит изменчивая мода...»),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«Русскому писателю», «Памяти Добролюбова»;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поэма 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«Кому на Руси жить хорошо».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«Муза мести и печали» как поэтическая эмблема Некрасова-лирика. Судьбы простых людей и общенациональная идея в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лирике Н.А. Некрасова разных лет. Лирический эпос как форма объективного изображения народной жизни в творчестве поэта. Гражданские мотивы в некрасовской лирике.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Отражение в поэме «Кому на Руси жить хорошо» коренных сдвигов в русской жизни. Мотив правдоискательства и сказочно-мифологические приемы построения сюжета поэмы. Представители помещичьей Руси в поэме (образы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Оболта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Оболдуева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князя Утятина и др.). Стихия народной жизни и ее яркие представители (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Яким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Нагой,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Ермил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Гирин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дед Савелий и др.).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Тема женской доли и образ Матрены Корчагиной в поэме. </w:t>
      </w:r>
      <w:proofErr w:type="gram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Роль вставных сюжетов в некрасовском повествовании (легенды,</w:t>
      </w:r>
      <w:proofErr w:type="gramEnd"/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притчи, рассказы и т.п.). Проблема счастья и ее решение в поэме Н.А. Некрасова. Образ Гриши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Добросклонова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его идейно-композиционное звучание.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народность художественного творчества; демократизация поэтического языка.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 пророка в лирике А.С. Пушкина, М.Ю. Лермонтова, Н.А. Некрасова; связь поэмы «Кому на Руси жить хорошо» с фольклорной традицией.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Межпредметные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некрасовские мотивы в живописи И. Крамского, В. Иванова, И. Репина, Н. Касаткина и др.; жанр песни в лирике Н.А. Некрасова.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поэмы «Саша», «Дедушка».</w:t>
      </w:r>
    </w:p>
    <w:p w:rsidR="008F772F" w:rsidRDefault="008F772F" w:rsidP="00E50F6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Ф.И. ТЮТЧЕВ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Стихотворения: 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«К. Б.» («Я встретил вас – и все былое...»), «Нам не дано предугадать…», «Не то, что мните вы, природа…», «О, как убийственно мы любим...»,  «Певучесть есть в морских волнах…»,  «Умом Россию не понять…», «</w:t>
      </w:r>
      <w:proofErr w:type="spellStart"/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Silentium</w:t>
      </w:r>
      <w:proofErr w:type="spellEnd"/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!»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«Мыслящая поэзия» Ф.И. Тютчева, ее философская глубина и образная насыщенность. Развитие традиций русской романтической лирики в творчестве поэта. Природа, человек, Вселенная как главные объекты художественного постижения в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тютчевской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лирике. Тема трагического противостояния человеческого «я» и стихийных сил природы. Тема величия России, ее судьбоносной роли в мировой истории. Драматизм звучания любовной лирики поэта.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интеллектуальная лирика; лирический фрагмент.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роль архаизмов в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тютчевской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лирике; пушкинские мотивы и образы в лирике Ф.И. Тютчева.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пантеизм как основа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тютчевской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философии природы; песни и романсы русских композиторов на стихи Ф.И. Тютчева (С.И. Танеев, С.В. Рахманинов и др.).</w:t>
      </w:r>
    </w:p>
    <w:p w:rsidR="008F772F" w:rsidRDefault="008F772F" w:rsidP="00E50F6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F60" w:rsidRPr="008A5E91" w:rsidRDefault="00E50F60" w:rsidP="00E50F6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А.А. ФЕТ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Стихотворения: 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«Еще майская ночь», «Как беден наш язык! Хочу и не могу…»,  «Сияла ночь. Луной был полон сад. Лежали…», «Учись у них – у дуба, у березы…», «Шепот, робкое дыханье…», «Это утро, радость эта…»,  «Я пришел к тебе с приветом…», «Я тебе ничего не скажу…», «Одним толчком согнать ладью живую...»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Эмоциональная глубина и образно-стилистическое богатство лирики А.А. Фета. «Культ мгновенья» в творчестве поэта, стремление художника к передаче сиюминутного настроения внутри и вовне человека. Яркость и осязаемость пейзажа, гармоничность слияния человека и природы. Красота и поэтичность любовного чувства в интимной лирике А.А. Фета. Музыкально-мелодический принцип организации стиха и роль звукописи в лирике поэта. Служение гармонии и красоте окружающего мира как творческая задача Фета-художника.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мелодика стиха; лирический образ-переживание.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традиции русской романтической поэзии в лирике А.А. Фета; А. Фет и поэты радикально-демократического лагеря (стихотворные пародии Д. Минаева).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П.И. Чайковский о музыкальности лирики А. Фета.</w:t>
      </w:r>
    </w:p>
    <w:p w:rsidR="008F772F" w:rsidRDefault="008F772F" w:rsidP="00E50F6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F60" w:rsidRPr="008A5E91" w:rsidRDefault="00E50F60" w:rsidP="00E50F6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А.К. ТОЛСТОЙ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Стихотворения: 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«Средь шумного бала, случайно…», «Край ты мой, родимый край...», «Меня, во мраке и в пыли…», «Двух станов не боец, но только гость случайный…»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 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«Слеза дрожит в твоем ревнивом взоре...».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Исповедальность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лирическая проникновенность поэзии А.К. Толстого. Романтический колорит интимной лирики поэта, отражение в ней идеальных устремлений художника. Радость слияния человека с природой как основной мотив «пейзажной» лирики поэта. Жанрово-тематическое богатство творчества А.К. Толстого: многообразие лирических мотивов, обращение к историческому песенному фольклору и политической сатире.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лирика позднего романтизма; историческая песня.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А.К. Толстой и братья Жемчужниковы; сатирические приемы в творчестве А.К. Толстого и М.Е. Салтыкова-Щедрина.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Межпредметные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исторические сюжеты и фигуры в произведениях А.К. Толстого; романсы П.И. Чайковского на стихи А.К. Толстого.</w:t>
      </w:r>
    </w:p>
    <w:p w:rsidR="00830A2B" w:rsidRDefault="00E50F60" w:rsidP="00E50F60">
      <w:pPr>
        <w:pStyle w:val="a3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8A5E91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8A5E9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роман «Князь Серебряный», </w:t>
      </w:r>
      <w:r w:rsidRPr="008A5E91">
        <w:rPr>
          <w:rFonts w:ascii="Times New Roman" w:eastAsia="Times New Roman" w:hAnsi="Times New Roman"/>
          <w:i/>
          <w:iCs/>
          <w:color w:val="000000"/>
          <w:sz w:val="24"/>
          <w:szCs w:val="24"/>
          <w:lang w:eastAsia="ru-RU"/>
        </w:rPr>
        <w:t>«История государства Российского от Гостомысла до Тимашева</w:t>
      </w:r>
    </w:p>
    <w:p w:rsidR="00830A2B" w:rsidRPr="00E50F60" w:rsidRDefault="00E50F60" w:rsidP="00E50F60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Реализм XIX века</w:t>
      </w:r>
    </w:p>
    <w:p w:rsidR="00E50F60" w:rsidRPr="008A5E91" w:rsidRDefault="00E50F60" w:rsidP="00E50F6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М.Е. САЛТЫКОВ-ЩЕДРИН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Сказки: 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«Медведь на воеводстве», «Вяленая вобла»,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«Премудрый </w:t>
      </w:r>
      <w:proofErr w:type="spellStart"/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пискарь</w:t>
      </w:r>
      <w:proofErr w:type="spellEnd"/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»,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роман-хроника 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«История одного города»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«Сказки для детей изрядного возраста» как вершинный жанр в творчестве Щедрина-сатирика. Сатирическое осмысление проблем государственной власти, помещичьих нравов, народного сознания в сказках М.Е. Салтыкова-Щедрина. Развенчание обывательской психологии, рабского начала в человеке («</w:t>
      </w:r>
      <w:proofErr w:type="gram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Премудрый</w:t>
      </w:r>
      <w:proofErr w:type="gram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пискарь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»). Приемы сатирического воссоздания действительности в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щедринских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сказках (фольклорная стилизация, гипербола, гротеск, эзопов язык и т.п.). Соотношение авторского идеала и действительности в сатире М.Е. Салтыкова-Щедрина.</w:t>
      </w:r>
      <w:r w:rsidRPr="008A5E9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 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сатирическая литературная сказка; гротеск; авторская ирония.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фольклорные мотивы в сказках М.Е. Салтыкова-Щедрина; традиции Д.И. Фонвизина и Н.В. Гоголя в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щедринской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сатире.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произведения М.Е. Салтыкова-Щедрина в иллюстрациях художников (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Кукрыниксы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В. Карасев, М.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Башилов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др.).</w:t>
      </w:r>
    </w:p>
    <w:p w:rsidR="00E50F60" w:rsidRPr="008A5E91" w:rsidRDefault="00E50F60" w:rsidP="00E50F6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сказки 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«Богатырь»,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«Орел-меценат», «Либерал». Роман «Господа Головлевы»</w:t>
      </w:r>
    </w:p>
    <w:p w:rsidR="008F772F" w:rsidRDefault="008F772F" w:rsidP="00E50F6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F60" w:rsidRPr="008A5E91" w:rsidRDefault="00E50F60" w:rsidP="00E50F6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Н.С. ЛЕСКОВ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Повесть 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«Очарованный странник».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Стремление Н. Лескова к созданию «монографий» народных типов. Образ Ивана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Флягина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национальный колорит повести. «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Очарованность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героя, его богатырство, духовная восприимчивость и стремление к подвигам. Соединение святости и греховности, наивности и душевной глубины в русском национальном характере. Сказовый характер повествования, стилистическая и языковая яркость «Очарованного странника».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литературный сказ; жанр путешествия.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былинные мотивы в образе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Флягина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 тема богатырства в повести Н. Лескова и поэме Н.В. Гоголя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«Мертвые души».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язык и стиль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лесковского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сказа.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повести «Тупейный художник», «Запечатленный ангел», «Леди Макбет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Мценского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уезда».</w:t>
      </w:r>
    </w:p>
    <w:p w:rsidR="008F772F" w:rsidRDefault="008F772F" w:rsidP="00E50F6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F60" w:rsidRPr="008A5E91" w:rsidRDefault="00E50F60" w:rsidP="00E50F60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Л.Н. ТОЛСТОЙ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Цикл 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«Севастопольские рассказы»,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роман-эпопея 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«Война и мир».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Жанрово-тематическое своеобразие толстовского романа-эпопеи: масштабность изображения исторических событий,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многогеройность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переплетение различных сюжетных линий и т.п. Художественно-философское осмысление сущности войны в романе. Патриотизм скромных тружеников войны и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псевдопатриотизм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«военных трутней». Критическое изображение высшего света в романе, противопоставление мертвенности светских отношений «диалектике души» любимых героев автора. Этапы духовного самосовершенствования Андрея Болконского и Пьера Безухова, сложность и противоречивость жизненного пути героев. «Мысль семейная» и ее развитие в романе: семьи Болконских и Ростовых и семьи-имитации (Берги, Друбецкие, Курагины и т.п.). Черты нравственного идеала автора в образах Наташи Ростовой и Марьи Болконской. «Мысль народная» как идейно-художественная основа толстовского эпоса. Противопоставление образов Кутузова и Наполеона в свете авторской концепции личности в 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истории. Феномен «общей жизни» и образ «дубины народной войны» в романе. Тихон Щербатый и Платон Каратаев как два типа народно-патриотического сознания. Значение романа-эпопеи Толстого для развития русской реалистической литературы.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роман-эпопея; «диалектика души»; историко-философская концепция.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Л.Н. Толстой и И.С. Тургенев; стихотворение М.Ю. Лермонтова «Бородино» и его переосмысление в романе Л. Толстого; образ Наполеона и тема «бонапартизма» в произведениях русских классиков.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исторические источники романа «Война и мир»; живописные портреты Л.Толстого (И.Н. Крамской, Н.Н. Ге, И.Е. Репин, М.В. Нестеров), иллюстрации к роману «Война и мир» (М.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Башилов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Л. Пастернак, П.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Боклевский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В. Серов, Д.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Шмаринов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повести «Хаджи-Мурат», «Казаки», роман «Анна Каренина».</w:t>
      </w:r>
    </w:p>
    <w:p w:rsidR="008F772F" w:rsidRDefault="008F772F" w:rsidP="00E50F6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Ф.М. ДОСТОЕВСКИЙ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Роман 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«Преступление и наказание».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Эпоха кризиса в «зеркале» идеологического романа Ф.М. Достоевского. Образ Петербурга и средства его воссоздания в романе. </w:t>
      </w:r>
      <w:proofErr w:type="gram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Мир «униженных и оскорбленных» и бунт личности против жестоких законов социума.</w:t>
      </w:r>
      <w:proofErr w:type="gram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Образ Раскольникова и тема «гордого человека» в романе. Теория Раскольникова и идейные «двойники» героя (Лужин,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Свидригайлов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др.). Принцип полифонии в решении философской проблематики романа. Раскольников и «вечная Сонечка». Сны героя как средство его внутреннего самораскрытия. Нравственно-философский смысл преступления и наказания Родиона Раскольникова. Роль эпилога в раскрытии авторской позиции в романе.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идеологический роман и герой-идея; полифония (многоголосие); герои-«двойники».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творческая полемика Л.Н. Толстого и Ф.М. Достоевского; сквозные мотивы и образы русской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классики в романе Ф.М. Достоевского (евангельские мот вы, образ Петербурга, тема «маленького человека», проблема индивидуализма).</w:t>
      </w: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особенности языка и стиля прозы Достоевского; роман «Преступление и наказание» в театре и кино (постановки Ю. Завадского, Ю. Любимова, К.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Гинкаса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Л. Кулиджанова, А. Сокурова и др.).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романы «Подросток», «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Идиот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«Братья Карамазовы»</w:t>
      </w:r>
    </w:p>
    <w:p w:rsidR="008F772F" w:rsidRDefault="008F772F" w:rsidP="00E50F6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А.П. ЧЕХОВ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Рассказы: 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«Студент», «</w:t>
      </w:r>
      <w:proofErr w:type="spellStart"/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Ионыч</w:t>
      </w:r>
      <w:proofErr w:type="spellEnd"/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», «Человек в футляре», «Крыжовник», «О любви», «Дама с собачкой».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Пьеса</w:t>
      </w:r>
      <w:r w:rsidRPr="008A5E9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«Вишневый сад».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Разведение понятий «быт» и «бытие» в прозе А.П. Чехова.</w:t>
      </w:r>
      <w:r w:rsidRPr="008A5E9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Чехов — враг пошлости, фальши,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бездуховности</w:t>
      </w:r>
      <w:proofErr w:type="spellEnd"/>
      <w:r w:rsidRPr="008A5E91">
        <w:rPr>
          <w:rFonts w:ascii="Arial" w:eastAsia="Times New Roman" w:hAnsi="Arial" w:cs="Arial"/>
          <w:color w:val="000000"/>
          <w:sz w:val="24"/>
          <w:szCs w:val="24"/>
          <w:lang w:eastAsia="ru-RU"/>
        </w:rPr>
        <w:t>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Образы «футлярных» людей в чеховских рассказах и проблема «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самостояния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человека в мире жестокости и пошлости.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Лаконизм, выразительность художественной детали, глубина психологического анализа как отличительные черты чеховской прозы.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Новаторство Чехова-драматурга. Соотношение внешнего и внутреннего сюжетов в комедии «Вишневый сад». Лирическое и драматическое начала в пьесе. Фигуры героев-«</w:t>
      </w:r>
      <w:proofErr w:type="gram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недотеп</w:t>
      </w:r>
      <w:proofErr w:type="gram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 и символический образ сада в комедии. Роль второстепенных и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внесценических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персонажей в чеховской пьесе. Функция ремарок, звука и цвета в «Вишневом саде». Сложность и неоднозначность авторской позиции в произведении.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«бессюжетное» действие; лирическая комедия; символическая деталь.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А.П. Чехов и Л.Н. Толстой; тема «маленького человека» в русской классике и произведениях Чехова.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proofErr w:type="spellStart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сценические интерпретации комедии «Вишневый сад» (постановки К.С. Станиславского, Ю.И. Пименова, В.Я.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Левенталя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А. Эфроса, А. </w:t>
      </w:r>
      <w:proofErr w:type="spellStart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Трушкина</w:t>
      </w:r>
      <w:proofErr w:type="spellEnd"/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др.).</w:t>
      </w:r>
    </w:p>
    <w:p w:rsidR="00E50F60" w:rsidRPr="008A5E91" w:rsidRDefault="00E50F60" w:rsidP="00E50F60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sz w:val="20"/>
          <w:szCs w:val="20"/>
          <w:lang w:eastAsia="ru-RU"/>
        </w:rPr>
      </w:pPr>
      <w:r w:rsidRPr="008A5E9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8A5E9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пьесы «Дядя Ваня», «Чайка», «Три сестры».</w:t>
      </w:r>
    </w:p>
    <w:p w:rsidR="00830A2B" w:rsidRDefault="00830A2B" w:rsidP="00830A2B">
      <w:pPr>
        <w:pStyle w:val="a3"/>
        <w:ind w:firstLine="0"/>
        <w:jc w:val="center"/>
        <w:rPr>
          <w:rFonts w:ascii="Times New Roman" w:hAnsi="Times New Roman"/>
          <w:b/>
          <w:sz w:val="28"/>
          <w:szCs w:val="28"/>
        </w:rPr>
      </w:pPr>
    </w:p>
    <w:p w:rsidR="00830A2B" w:rsidRPr="000C393C" w:rsidRDefault="00830A2B" w:rsidP="00830A2B">
      <w:pPr>
        <w:pStyle w:val="a3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0C393C">
        <w:rPr>
          <w:rFonts w:ascii="Times New Roman" w:hAnsi="Times New Roman"/>
          <w:b/>
          <w:sz w:val="28"/>
          <w:szCs w:val="28"/>
        </w:rPr>
        <w:lastRenderedPageBreak/>
        <w:t>11  класс (102 часа</w:t>
      </w:r>
      <w:r>
        <w:rPr>
          <w:rFonts w:ascii="Times New Roman" w:hAnsi="Times New Roman"/>
          <w:b/>
          <w:sz w:val="28"/>
          <w:szCs w:val="28"/>
        </w:rPr>
        <w:t>)</w:t>
      </w:r>
    </w:p>
    <w:p w:rsidR="00AA5077" w:rsidRPr="008F772F" w:rsidRDefault="00AA5077" w:rsidP="00AA5077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8F772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РУССКАЯ ЛИТЕРАТУРА XX ВЕКА</w:t>
      </w:r>
    </w:p>
    <w:p w:rsidR="00AA5077" w:rsidRPr="007650BC" w:rsidRDefault="00AA5077" w:rsidP="00AA507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Введение</w:t>
      </w:r>
    </w:p>
    <w:p w:rsidR="00AA5077" w:rsidRPr="007650BC" w:rsidRDefault="00AA5077" w:rsidP="00AA507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Сложность и самобытность русской литературы ХХ века, отражение в ней драматических коллизий отечественной истории. Единство и целостность гуманистических традиций русской культуры на фоне трагедии «расколотой лиры» (разделение на советскую и эмигрантскую литературу). «Русская точка зрения» как глубинная основа внутреннего развития классики ХХ века, рождения «людей-эпох», переживших свое время.</w:t>
      </w:r>
    </w:p>
    <w:p w:rsidR="00830A2B" w:rsidRPr="007650BC" w:rsidRDefault="00AA5077" w:rsidP="00AA507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Опорные понятия: 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историко-литературный процесс.</w:t>
      </w:r>
    </w:p>
    <w:p w:rsidR="00AA5077" w:rsidRPr="007650BC" w:rsidRDefault="00AA5077" w:rsidP="00AA507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</w:t>
      </w:r>
      <w:r w:rsidR="005E382B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: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«вечные» темы русской классики.</w:t>
      </w:r>
    </w:p>
    <w:p w:rsidR="00AA5077" w:rsidRPr="007650BC" w:rsidRDefault="005E382B" w:rsidP="00AA507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</w:t>
      </w:r>
      <w:r w:rsidR="000463B8"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0463B8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отображение в литературе исторической эпохи. </w:t>
      </w:r>
    </w:p>
    <w:p w:rsidR="008F772F" w:rsidRPr="007650BC" w:rsidRDefault="008F772F" w:rsidP="00830A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830A2B" w:rsidRPr="007650BC" w:rsidRDefault="00AA5077" w:rsidP="00830A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Реалистические традиции и модернистские искания в литературе начала </w:t>
      </w: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  <w:t>XX</w:t>
      </w: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века.</w:t>
      </w:r>
    </w:p>
    <w:p w:rsidR="00AA5077" w:rsidRPr="007650BC" w:rsidRDefault="00AA5077" w:rsidP="00AA507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«</w:t>
      </w:r>
      <w:proofErr w:type="gram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Ностальгия по неизвестному</w:t>
      </w:r>
      <w:proofErr w:type="gram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» как отражение общего духовного климата в России на рубеже веков. Разноречивость тенденций в культуре «нового времени»</w:t>
      </w:r>
      <w:r w:rsidR="005E382B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: от </w:t>
      </w:r>
      <w:proofErr w:type="spellStart"/>
      <w:r w:rsidR="005E382B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апокалиптических</w:t>
      </w:r>
      <w:proofErr w:type="spellEnd"/>
      <w:r w:rsidR="005E382B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ожиданий и пророчеств до радостного приятия грядущего. Реалистические традиции и модернистские искания в литературе и искусстве. Достижения русского реализма в творчестве Л.Н.Толстого и А.П.Чехова рубежа веков. </w:t>
      </w:r>
    </w:p>
    <w:p w:rsidR="005E382B" w:rsidRPr="007650BC" w:rsidRDefault="005E382B" w:rsidP="00AA507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раелизм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, модернизм, декаданс.</w:t>
      </w:r>
    </w:p>
    <w:p w:rsidR="005E382B" w:rsidRPr="007650BC" w:rsidRDefault="005E382B" w:rsidP="005E38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взаимодействие литературных направлений; творчество Л.Н.Толстого и А.П.Чехова на рубеже веков. </w:t>
      </w:r>
    </w:p>
    <w:p w:rsidR="005E382B" w:rsidRPr="007650BC" w:rsidRDefault="005E382B" w:rsidP="005E38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литература и искусство начала 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 w:eastAsia="ru-RU"/>
        </w:rPr>
        <w:t>XX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века.</w:t>
      </w:r>
    </w:p>
    <w:p w:rsidR="008F772F" w:rsidRPr="007650BC" w:rsidRDefault="008F772F" w:rsidP="000463B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463B8" w:rsidRPr="007650BC" w:rsidRDefault="000463B8" w:rsidP="000463B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Реализм XX века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И.А. Бунин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      Стихотворения: «</w:t>
      </w:r>
      <w:proofErr w:type="spellStart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Аленушка</w:t>
      </w:r>
      <w:proofErr w:type="spellEnd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», «Вечер», «Дурман», «И цветы, и шмели, и трава, и колосья…», «У зверя есть гнездо, у птицы есть нора…»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Живописность, напевность, философская и психологическая насыщенность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бунинской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лирики. Органическая связь поэта с жизнью природы, точность и лаконизм детали.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     Рассказы: «Антоновские яблоки», «Господин из Сан-Франциско», «Легкое дыхание», «Чистый понедельник».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Бунинская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поэтика «остывших» усадеб и лирических воспоминаний. Тема «закатной» цивилизации и образ «нового человека со старым сердцем». Мотивы ускользающей красоты, преодоления суетного в стихии вечности. Тема России, ее духовных тайн и нерушимых ценностей.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лирическая проза, приемы словесной живописи.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 предметные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И.А. Бунин и М. Горький; Л.Н. Толстой о творчестве И.А. Бунина; влияние реализма И.С. Тургенева и А.П. Чехова на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бунинскую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прозу.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«лирические» пейзажи М.В. Нестерова; романсы С.В. Рахманинова на стихи И.А. Бунина.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повести «Деревня», «Суходол», рассказы «Косцы», «Книга», «Чаша жизни».</w:t>
      </w:r>
      <w:proofErr w:type="gramEnd"/>
    </w:p>
    <w:p w:rsidR="008F772F" w:rsidRPr="007650BC" w:rsidRDefault="008F772F" w:rsidP="00C335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3352D" w:rsidRPr="007650BC" w:rsidRDefault="00C3352D" w:rsidP="00C335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В.В. Набоков</w:t>
      </w:r>
      <w:r w:rsidR="008F772F"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Роман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«Машенька».</w:t>
      </w:r>
      <w:r w:rsidR="008F772F"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Драматизм эмигрантского небытия героев «Машеньки». Образ Ганина и тип «героя компромисса». Своеобразие сюжетно-временной организации повествования. Черты чеховских «</w:t>
      </w:r>
      <w:proofErr w:type="gram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недотеп</w:t>
      </w:r>
      <w:proofErr w:type="gram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в обывателях пансиона госпожи Дорн. Словесная пластика Набокова в раскрытии внутренней жизни героев и описании «вещного» быта. Горько-ироническое звучание финала романа.</w:t>
      </w:r>
    </w:p>
    <w:p w:rsidR="00C3352D" w:rsidRPr="007650BC" w:rsidRDefault="00C3352D" w:rsidP="00C335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Опорные понятия: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элитарная проза; литературное двуязычие.</w:t>
      </w:r>
    </w:p>
    <w:p w:rsidR="00C3352D" w:rsidRPr="007650BC" w:rsidRDefault="00C3352D" w:rsidP="00C335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пушкинские реминисценции в романе «Машенька»; В. Набоков и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Бунин.</w:t>
      </w:r>
    </w:p>
    <w:p w:rsidR="00C3352D" w:rsidRPr="007650BC" w:rsidRDefault="00C3352D" w:rsidP="00C335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литературное двуязычие в творчестве В. Набокова; размышления писателя о художественном значении русского языка.</w:t>
      </w:r>
    </w:p>
    <w:p w:rsidR="00C3352D" w:rsidRPr="007650BC" w:rsidRDefault="00C3352D" w:rsidP="00C335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рассказ «Облако, озеро, башня», роман «Защита Лужина».</w:t>
      </w:r>
    </w:p>
    <w:p w:rsidR="008F772F" w:rsidRPr="007650BC" w:rsidRDefault="008F772F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М. Горький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     Рассказы: «Макар </w:t>
      </w:r>
      <w:proofErr w:type="spellStart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Чудра</w:t>
      </w:r>
      <w:proofErr w:type="spellEnd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», «Старуха </w:t>
      </w:r>
      <w:proofErr w:type="spellStart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Изергиль</w:t>
      </w:r>
      <w:proofErr w:type="spellEnd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», «</w:t>
      </w:r>
      <w:proofErr w:type="spellStart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Челкаш</w:t>
      </w:r>
      <w:proofErr w:type="spellEnd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». Пьеса «На дне».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Воспевание красоты и духовной мощи свободного человека в горьковских рассказах-легендах. Необычность героя-рассказчика и персонажей легенд. Романтическая ирония автора в рассказах «босяцкого» цикла.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Челкаш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Гаврила как два нравственных полюса «низовой» жизни России.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Пьеса </w:t>
      </w: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«На дне».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Философско-этическая проблематика пьесы о людях «дна». Спор героев о правде и мечте как образно-тематический стержень пьесы. Принцип многоголосия в разрешении основного конфликта драмы. Сложность и неоднозначность авторской позиции.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романтизированная проза; принцип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полилога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полифонии в драме.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традиции романтизма в раннем творчестве М. Горького; М. Горький и писатели объединения «Среды»;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 Анненский о драматургии М. Горького («Книги отражений»).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М. Горький и МХТ; сценические интерпретации пьесы «На дне».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рассказы «Мальва», «Проводник», «Бывшие люди», «Ледоход».</w:t>
      </w:r>
    </w:p>
    <w:p w:rsidR="008F772F" w:rsidRPr="007650BC" w:rsidRDefault="008F772F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А.И. Куприн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      Рассказы и повести: «Олеся», «Поединок»  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 Внутренняя цельность и красота «природного» человека в повести «Олеся». Любовная драма героини, ее духовное превосходство над «образованным» рассказчиком. Мастерство Куприна в изображении природы. Этнографический колорит повести. Мир армейских отношений как отражение духовного кризиса общества («Поединок»). Трагизм нравственного противостояния героя и среды. Развенчание «правды»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Назанского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Шурочки Ивановой. Символичность названия повести.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</w:t>
      </w: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«Гранатовый браслет»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     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Нравственно-философский смысл истории о «невозможной» любви. Своеобразие «музыкальной» организации повествования. Роль детали в психологической обрисовке характеров и ситуаций.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очерковая проза; символическая деталь.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толстовские мотивы в повести А.И. Куприна «Олеся»; повесть «Поединок» и мотив дуэли в русской классике.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Л.В. Бетховен. Соната 2 (ор. 2. №2)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Largo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Appassionato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(к рассказу «Гранатовый браслет»).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повесть «Молох», рассказы «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Allez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!», «Гамбринус», «Штабс-капитан Рыбников».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Модернизм конца XIX – ХХ века</w:t>
      </w:r>
    </w:p>
    <w:p w:rsidR="000463B8" w:rsidRPr="007650BC" w:rsidRDefault="000463B8" w:rsidP="00E4746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Серебряный век русской поэзии</w:t>
      </w:r>
    </w:p>
    <w:p w:rsidR="000463B8" w:rsidRPr="007650BC" w:rsidRDefault="000463B8" w:rsidP="000463B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Истоки, сущность и хронологические границы «русского культурного ренессанса». Художественные открытия поэтов «нового времени»: поиски новых форм, способов лирического самовыражения, утверждение особого статуса художника в обществе. Основные направления в русской поэзии начала ХХ века (символизм, акмеизм, футуризм).</w:t>
      </w:r>
    </w:p>
    <w:p w:rsidR="000463B8" w:rsidRPr="007650BC" w:rsidRDefault="000463B8" w:rsidP="005E38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: 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символизм, акмеизм, футуризм,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двоемирие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мистическое содержание, символ.</w:t>
      </w:r>
    </w:p>
    <w:p w:rsidR="005E382B" w:rsidRPr="007650BC" w:rsidRDefault="000463B8" w:rsidP="005E38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поэзия русского модер</w:t>
      </w:r>
      <w:r w:rsidR="00F91A8A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низма и традиции 19 века. </w:t>
      </w:r>
    </w:p>
    <w:p w:rsidR="005E382B" w:rsidRPr="007650BC" w:rsidRDefault="00F91A8A" w:rsidP="00AA507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поэзия начала 20 века в контексте русского «культурного ренессанса». </w:t>
      </w:r>
    </w:p>
    <w:p w:rsidR="008F772F" w:rsidRPr="007650BC" w:rsidRDefault="008F772F" w:rsidP="00F91A8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91A8A" w:rsidRPr="007650BC" w:rsidRDefault="00F91A8A" w:rsidP="00E4746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Символизм и русские поэты- символисты</w:t>
      </w:r>
    </w:p>
    <w:p w:rsidR="007C4853" w:rsidRPr="007650BC" w:rsidRDefault="007C4853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Предсимволистские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 тенденции в русской поэзии (творчество С. Надсона, К.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Фофанова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, К. Случевского и др.). Манифесты, поэтические самоопределения, творческие дебюты поэтов-символистов. Образный мир символизма, принципы символизации, приемы художественной выразительности. </w:t>
      </w:r>
      <w:proofErr w:type="gramStart"/>
      <w:r w:rsidRPr="007650BC">
        <w:rPr>
          <w:rFonts w:ascii="Times New Roman" w:eastAsia="Times New Roman" w:hAnsi="Times New Roman" w:cs="Times New Roman"/>
          <w:sz w:val="24"/>
          <w:szCs w:val="24"/>
        </w:rPr>
        <w:t>Старшее поколение символистов (Д. Мережковский, 3.</w:t>
      </w:r>
      <w:proofErr w:type="gram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 Гиппиус, В. Брюсов, К. Бальмонт и др.) и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младосимволисты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 (А. Блок, А. Белый, С. Соловьев,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Вяч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gramStart"/>
      <w:r w:rsidRPr="007650BC">
        <w:rPr>
          <w:rFonts w:ascii="Times New Roman" w:eastAsia="Times New Roman" w:hAnsi="Times New Roman" w:cs="Times New Roman"/>
          <w:sz w:val="24"/>
          <w:szCs w:val="24"/>
        </w:rPr>
        <w:t>Иванов и др.).</w:t>
      </w:r>
      <w:proofErr w:type="gramEnd"/>
    </w:p>
    <w:p w:rsidR="008F772F" w:rsidRPr="007650BC" w:rsidRDefault="008F772F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В.Я. Брюсов  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      Стихотворения: «</w:t>
      </w:r>
      <w:proofErr w:type="spellStart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Ассаргадон</w:t>
      </w:r>
      <w:proofErr w:type="spellEnd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», «Грядущие гунны», «Есть что-то позорное в мощи природы...»,  «Неколебимой истине...», «Каменщик»,   «Творчество», «Родной язык». «Юному поэту», «Я».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В.Я. Брюсов как идеолог русского символизма. Стилистическая строгость, образно-тематическое единство лирики В.Я. Брюсова. Отражение в творчестве художника «разрушительной свободы» революции.</w:t>
      </w:r>
    </w:p>
    <w:p w:rsidR="008F772F" w:rsidRPr="007650BC" w:rsidRDefault="008F772F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К.Д. Бальмонт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     Стихотворения: «</w:t>
      </w:r>
      <w:proofErr w:type="spellStart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Безглагольность</w:t>
      </w:r>
      <w:proofErr w:type="spellEnd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», «Будем как солнце, Забудем о том...»  «Камыши», «Слова-хамелеоны», «Челн томленья», «Я мечтою ловил уходящие тени…»,  «Я  –  изысканность  русской  медлительной  речи...»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«Солнечность» и «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моцартианство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поэзии Бальмонта, ее созвучность романтическим настроениям эпохи. Благозвучие, музыкальность, богатство цветовой гаммы в лирике поэта. Звучащий русский язык как «главный герой» стихотворений К.Д. Бальмонта.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звукообраз; принцип символизации в поэзии; музыкальность стиха.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традиции романтизма в лирике поэтов-символистов. Поэтические открытия А.А. Фета, их значение для русского символизма.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proofErr w:type="gram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символизм в русской живописи (В.Э.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Борисов-Мусатов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М.А. Врубель, К.С. Петров-Водкин</w:t>
      </w:r>
      <w:proofErr w:type="gramEnd"/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др.); символизм в музыке (А.Н. Скрябин).</w:t>
      </w:r>
    </w:p>
    <w:p w:rsidR="008F772F" w:rsidRPr="007650BC" w:rsidRDefault="008F772F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А.А. Блок</w:t>
      </w:r>
    </w:p>
    <w:p w:rsidR="00F91A8A" w:rsidRPr="007650BC" w:rsidRDefault="00F91A8A" w:rsidP="00F91A8A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Стихотворения: </w:t>
      </w:r>
      <w:proofErr w:type="gramStart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«В ресторане», «Вхожу я в темные храмы…», «Девушка пела в церковном хоре…»,  «Когда Вы стоите на моем пути…», «На железной дороге», цикл «На поле Куликовом», «Незнакомка», «Ночь, улица, фонарь, аптека…», «О, весна, без конца и без краю…»,   «О доблестях, о подвигах, о славе…», «Она пришла с мороза…»; «Предчувствую Тебя.</w:t>
      </w:r>
      <w:proofErr w:type="gramEnd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Года проходят мимо…»,  «Рожденные </w:t>
      </w:r>
      <w:proofErr w:type="gramStart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в</w:t>
      </w:r>
      <w:proofErr w:type="gramEnd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</w:t>
      </w:r>
      <w:proofErr w:type="gramStart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года</w:t>
      </w:r>
      <w:proofErr w:type="gramEnd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глухие…»,  «Россия», «Русь моя, жизнь моя, вместе ль нам маяться…»,  «Пушкинскому Дому», «Скифы».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    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Романтический образ «влюбленной души» в «Стихах о Прекрасной Даме». Столкновение идеальных верований художника со «страшным миром» в процессе «вочеловечения» поэтического дара. Стихи поэта о России как трагическое предупреждение об эпохе «неслыханных перемен». Особенности образного языка Блока, роль символов в передаче авторского мироощущения.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</w:t>
      </w: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Поэма «Двенадцать».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Образ «мирового пожара в крови» как отражение «музыки стихий» в поэме. Фигуры апостолов новой жизни и различные трактовки числовой символики поэмы. Образ Христа и христианские мотивы в произведении. Споры по поводу финала «Двенадцати».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Опорные понятия: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циклизация лирики, реминисценция, аллюзия.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черты философии и поэтики В. Соловьева в лирике А. Блока; творческие связи А. Блока и А. Белого.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лирика А. Блока и живопись М. Врубеля; Блок и Ю. Анненков — первый иллюстратор поэмы «Двенадцать».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стихотворения «Девушка пела в церковном хоре…», «Фабрика», «Коршун», цикл «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Кармен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поэма «Соловьиный сад».</w:t>
      </w:r>
    </w:p>
    <w:p w:rsidR="00830A2B" w:rsidRPr="007650BC" w:rsidRDefault="00F91A8A" w:rsidP="00830A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</w:t>
      </w:r>
      <w:proofErr w:type="gram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Преодолевшие</w:t>
      </w:r>
      <w:proofErr w:type="gram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символизм»</w:t>
      </w:r>
    </w:p>
    <w:p w:rsidR="00E4746A" w:rsidRPr="007650BC" w:rsidRDefault="00445598" w:rsidP="00E4746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Преодолевшие символизм Истоки и последствия кризиса символизма в 1910-е </w:t>
      </w:r>
      <w:proofErr w:type="gramStart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го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ды</w:t>
      </w:r>
      <w:proofErr w:type="spellEnd"/>
      <w:proofErr w:type="gram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. Манифесты акмеизма и футуризма. Эгофутуризм (И. Северянин) и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кубофутуризм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 (группа «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будетлян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»). Творчество В. Хлебникова и его «программное» значение для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поэтов-кубофутуристов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>.</w:t>
      </w:r>
      <w:r w:rsidR="00E4746A"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    </w:t>
      </w:r>
      <w:proofErr w:type="gramStart"/>
      <w:r w:rsidR="00E4746A"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Стихотворения «</w:t>
      </w:r>
      <w:proofErr w:type="spellStart"/>
      <w:r w:rsidR="00E4746A"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Бобэоби</w:t>
      </w:r>
      <w:proofErr w:type="spellEnd"/>
      <w:r w:rsidR="00E4746A"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пелись губы…», «Заклятие смехом», «Когда умирают кони – дышат…», «Кузнечик», «Мне мало надо», «Мы желаем звездам тыкать…», «О </w:t>
      </w:r>
      <w:proofErr w:type="spellStart"/>
      <w:r w:rsidR="00E4746A"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достоевскиймо</w:t>
      </w:r>
      <w:proofErr w:type="spellEnd"/>
      <w:r w:rsidR="00E4746A"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бегущей тучи…», «Сегодня снова я пойду…», «Там, где жили свиристели…», «Усадьба ночью, </w:t>
      </w:r>
      <w:proofErr w:type="spellStart"/>
      <w:r w:rsidR="00E4746A"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чингисхань</w:t>
      </w:r>
      <w:proofErr w:type="spellEnd"/>
      <w:r w:rsidR="00E4746A"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…».</w:t>
      </w:r>
      <w:proofErr w:type="gramEnd"/>
    </w:p>
    <w:p w:rsidR="00E4746A" w:rsidRPr="007650BC" w:rsidRDefault="00445598" w:rsidP="00E4746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 Вклад Н. Клюева и «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новокрестьянских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 поэтов» в образно-стилистическое богатство русской поэзии XX века. </w:t>
      </w:r>
    </w:p>
    <w:p w:rsidR="00F91A8A" w:rsidRPr="007650BC" w:rsidRDefault="00445598" w:rsidP="00E4746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sz w:val="24"/>
          <w:szCs w:val="24"/>
        </w:rPr>
        <w:t>Взаимовлияние символизма и реализма.</w:t>
      </w:r>
    </w:p>
    <w:p w:rsidR="008F772F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    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И.Ф. Анненский.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Стихотворения: </w:t>
      </w: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«Среди миров», «Старая шарманка», «Смычок и струны», «Стальная цикада», «Старые эстонки»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Поэзия И.Ф. Анненского</w:t>
      </w: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как необходимое звено между символизмом и акмеизмом. Внутренний драматизм и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исповедальность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лирики И.Ф. Анненского.</w:t>
      </w: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Жанр «трилистника» в художественной системе поэта. Глубина</w:t>
      </w: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лирического самоанализа и чуткость к «шуму повседневности»</w:t>
      </w: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поэзии И.Ф. Анненского.</w:t>
      </w:r>
    </w:p>
    <w:p w:rsidR="008F772F" w:rsidRPr="007650BC" w:rsidRDefault="008F772F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Н.С. Гумилев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</w:t>
      </w: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Стихотворения: </w:t>
      </w:r>
      <w:proofErr w:type="gramStart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«Андрей Рублев», «Жираф», «Заблудившийся трамвай», «Из логова </w:t>
      </w:r>
      <w:proofErr w:type="spellStart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змиева</w:t>
      </w:r>
      <w:proofErr w:type="spellEnd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», «Капитаны», «Мои читатели», «Носорог», «Пьяный дервиш», «Пятистопные ямбы», «Слово», «Слоненок», «У камина», «Шестое чувство», «Я и вы».</w:t>
      </w:r>
      <w:proofErr w:type="gramEnd"/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Герой-маска в ранней поэзии Н.С. Гумилева. «Муза дальних странствий» как поэтическая эмблема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гумилевского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неоромантизма. Экзотический колорит «лирического эпоса» Н.С. Гумилева. Тема истории и судьбы, творчества и творца в поздней лирике поэта.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неоромантизм в поэзии; лирический герой-маска.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полемика Н.С. Гумилева и А.А. Блока о сущности поэзии; пушкинские реминисценции в лирике Н.С. Гумилева («Заблудившийся трамвай»).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лирика Н.С. Гумилева и живопись П. Гогена; рисунки Н.С. Гумилева.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стихотворения «Как конквистадор в панцире железном…», «Восьмистишие», «Память», «Рабочий», рассказ «Скрипка Страдивариуса».</w:t>
      </w:r>
      <w:proofErr w:type="gramEnd"/>
    </w:p>
    <w:p w:rsidR="00F91A8A" w:rsidRPr="007650BC" w:rsidRDefault="00F91A8A" w:rsidP="00F91A8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Литература советского времени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А.А. Ахматова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</w:t>
      </w: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Стихотворения: «Вечером», «Все расхищено, предано, продано…», «Когда в тоске самоубийства…», «Мне ни к чему одические рати…», «Мужество», «Муза» («Когда я ночью жду ее прихода…».) «Не с теми я, кто бросил землю…», «Песня последней встречи», «Сероглазый король», «Сжала руки под</w:t>
      </w: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темной вуалью…», «Смуглый отрок бродил по аллеям…»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     Психологическая глубина и яркость любовной лирики А.А. Ахматовой. Тема творчества и размышления о месте художника в «большой» истории. Раздумья о судьбах России в исповедальной лирике А.А. Ахматовой. Гражданский пафос стихотворений военного времени.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</w:t>
      </w: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Поэма «Реквием».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Монументальность, трагическая мощь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ахматовского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«Реквиема». Единство «личной» темы и образа страдающего народа. Библейские мотивы и их идейно-образная функция в поэме. Тема исторической памяти и образ «бесслезного» памятника в финале поэмы.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исповедальность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лирического произведения; микроцикл.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 Ахматова и Н. Гумилев; творческий диалог А. Ахматовой и М. Цветаевой; стихи А. Ахматовой об А.С. Пушкине.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образ А. Ахматовой в живописи (К. Петров-Водкин, Ю. Анненков, А. Модильяни, Н. Альтман и др.); «Реквием» А. Ахматовой и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Requiem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В.А. Моцарта.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«Сероглазый король», «Приморский сонет», «Родная земля», «Поэма без героя».</w:t>
      </w:r>
    </w:p>
    <w:p w:rsidR="00F91A8A" w:rsidRPr="007650BC" w:rsidRDefault="00F91A8A" w:rsidP="00830A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М.И. Цветаева</w:t>
      </w:r>
    </w:p>
    <w:p w:rsidR="00F91A8A" w:rsidRPr="007650BC" w:rsidRDefault="00F91A8A" w:rsidP="00F91A8A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Стихотворения</w:t>
      </w:r>
      <w:proofErr w:type="gramStart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:</w:t>
      </w:r>
      <w:r w:rsidR="00EC6947"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»</w:t>
      </w:r>
      <w:proofErr w:type="gramEnd"/>
      <w:r w:rsidR="00EC6947"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Попытка ревности», </w:t>
      </w: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«Генералам двенадцатого года», «Мне нравится, что вы больны не мной…», «Моим стихам, написанным так рано…»,</w:t>
      </w:r>
      <w:r w:rsidR="00EC6947"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»Кто создан из камня, кто создан из глины…», «Молитва», </w:t>
      </w: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«О сколько их упало в эту бездну…», «О, слезы на глазах…».   «Стихи к Блоку» («Имя твое – птица в руке…»), «Тоска по родине! Давно…»</w:t>
      </w:r>
      <w:r w:rsidR="00EC6947"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, «Куст», «Рассвет на рельсах» и др. по выбору.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Уникальность поэтического голоса М. Цветаевой, ее поэтического темперамента. Поэзия М. Цветаевой как лирический дневник эпохи.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Исповедальность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внутренняя самоотдача, максимальное напряжение духовных сил как отличительные черты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цветаевской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лирики. Тема Родины, «собирание» России в произведениях разных лет. Поэт и мир в творческой концепции Цветаевой, образно-стилистическое своеобразие ее поэзии.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поэтический темперамент; дискретность (прерывистость) стиха.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пушкинская тема в творчестве М. Цветаевой; посвящение поэтам-современникам в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цветаевской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лирике («Стихи к Блоку», «Стихи к Ахматовой», «Маяковскому» и др.).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поэзия и музыка в творческой судьбе М. Цветаевой (автобиографический очерк «Мать и музыка»).</w:t>
      </w:r>
    </w:p>
    <w:p w:rsidR="00F91A8A" w:rsidRPr="007650BC" w:rsidRDefault="00F91A8A" w:rsidP="00F91A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«Поэма Горы», циклы «Пригвождена», «Стихи к Блоку», «Ученик».</w:t>
      </w:r>
    </w:p>
    <w:p w:rsidR="008F772F" w:rsidRPr="007650BC" w:rsidRDefault="004C7DCA" w:rsidP="00830A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</w:p>
    <w:p w:rsidR="00F91A8A" w:rsidRPr="007650BC" w:rsidRDefault="00363872" w:rsidP="00830A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«Короли смеха» из журнала «</w:t>
      </w: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Сатирикон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»</w:t>
      </w:r>
    </w:p>
    <w:p w:rsidR="00F91A8A" w:rsidRPr="007650BC" w:rsidRDefault="00363872" w:rsidP="003638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Развитие традиций отечественной сатиры в творчестве А.Т.Аверченко, Н.Тэффи, Саши Черного, Дон </w:t>
      </w: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Аминадо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. Темы и мотивы сатирической </w:t>
      </w: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новеллистики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А.Т.Аверченко дореволюционного и эмигрантского периода («Дюжина ножей в спину революции»)</w:t>
      </w:r>
      <w:r w:rsidR="00445598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  <w:r w:rsidR="00445598" w:rsidRPr="007650BC">
        <w:rPr>
          <w:rFonts w:ascii="Times New Roman" w:eastAsia="Times New Roman" w:hAnsi="Times New Roman" w:cs="Times New Roman"/>
          <w:sz w:val="24"/>
          <w:szCs w:val="24"/>
        </w:rPr>
        <w:t xml:space="preserve"> Мастерство писателя в выборе приемов комического.</w:t>
      </w:r>
      <w:r w:rsidR="00445598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</w:p>
    <w:p w:rsidR="00363872" w:rsidRPr="007650BC" w:rsidRDefault="00363872" w:rsidP="003638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F91A8A" w:rsidRPr="007650BC" w:rsidRDefault="00363872" w:rsidP="00830A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Октябрьская революция и литературный процесс 20-х годов.</w:t>
      </w:r>
    </w:p>
    <w:p w:rsidR="007E078E" w:rsidRPr="007650BC" w:rsidRDefault="007E078E" w:rsidP="007E07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ab/>
      </w:r>
      <w:r w:rsidR="00DD381C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Эмигрантская литература. Орнаментальная проза. Сказ. Антиутопия. Конструктивизм. ОБЭРИУ.</w:t>
      </w:r>
    </w:p>
    <w:p w:rsidR="007E078E" w:rsidRPr="007650BC" w:rsidRDefault="007E078E" w:rsidP="007E07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ab/>
      </w:r>
      <w:r w:rsidRPr="007650BC">
        <w:rPr>
          <w:rFonts w:ascii="Times New Roman" w:eastAsia="Times New Roman" w:hAnsi="Times New Roman" w:cs="Times New Roman"/>
          <w:sz w:val="24"/>
          <w:szCs w:val="24"/>
        </w:rPr>
        <w:t>Октябрьская революция в восприятии художников различных направлений. Литература и публицистика послереволюционных лет как живой документ эпохи («Апокалипсис нашего времени» В.В. Розанова, «Окаянные дни» И.А. Бунина, «Несвоевременные мысли» М. Горького, «Молитва о России» И. Эренбурга, «Плачи» А.М. Ремизова, «Голый год» Б. Пильняка и др.). </w:t>
      </w:r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Литературные </w:t>
      </w:r>
      <w:proofErr w:type="spellStart"/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>группировки</w:t>
      </w:r>
      <w:proofErr w:type="gramStart"/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>,</w:t>
      </w:r>
      <w:r w:rsidRPr="007650BC">
        <w:rPr>
          <w:rFonts w:ascii="Times New Roman" w:eastAsia="Times New Roman" w:hAnsi="Times New Roman" w:cs="Times New Roman"/>
          <w:sz w:val="24"/>
          <w:szCs w:val="24"/>
        </w:rPr>
        <w:t>в</w:t>
      </w:r>
      <w:proofErr w:type="gramEnd"/>
      <w:r w:rsidRPr="007650BC">
        <w:rPr>
          <w:rFonts w:ascii="Times New Roman" w:eastAsia="Times New Roman" w:hAnsi="Times New Roman" w:cs="Times New Roman"/>
          <w:sz w:val="24"/>
          <w:szCs w:val="24"/>
        </w:rPr>
        <w:t>озникшие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 после Октября 1917 года (Пролеткульт, «Кузница», ЛЕФ, конструктивизм, имажинизм, «Перевал», «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Серапионовы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 братья» и др.).</w:t>
      </w:r>
    </w:p>
    <w:p w:rsidR="007E078E" w:rsidRPr="007650BC" w:rsidRDefault="007E078E" w:rsidP="007E078E">
      <w:pPr>
        <w:shd w:val="clear" w:color="auto" w:fill="FFFFFF"/>
        <w:spacing w:after="0" w:line="240" w:lineRule="auto"/>
        <w:ind w:left="100" w:right="144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>Возникновение «</w:t>
      </w:r>
      <w:proofErr w:type="spellStart"/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>гнездрассеяния</w:t>
      </w:r>
      <w:proofErr w:type="spellEnd"/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>» </w:t>
      </w:r>
      <w:r w:rsidRPr="007650BC">
        <w:rPr>
          <w:rFonts w:ascii="Times New Roman" w:eastAsia="Times New Roman" w:hAnsi="Times New Roman" w:cs="Times New Roman"/>
          <w:sz w:val="24"/>
          <w:szCs w:val="24"/>
        </w:rPr>
        <w:t>эмигрантской части «расколотой лиры » (отъезд за границу И. Бунина, И. Шмелева, А. Ремизова, Г. Иванова, Б. Зайцева, М. Цветаевой, А. Аверченко и др.).</w:t>
      </w:r>
    </w:p>
    <w:p w:rsidR="007E078E" w:rsidRPr="007650BC" w:rsidRDefault="007E078E" w:rsidP="007E078E">
      <w:pPr>
        <w:shd w:val="clear" w:color="auto" w:fill="FFFFFF"/>
        <w:spacing w:after="0" w:line="240" w:lineRule="auto"/>
        <w:ind w:left="68" w:right="168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lastRenderedPageBreak/>
        <w:t>Тема Родины и революции </w:t>
      </w:r>
      <w:r w:rsidRPr="007650BC">
        <w:rPr>
          <w:rFonts w:ascii="Times New Roman" w:eastAsia="Times New Roman" w:hAnsi="Times New Roman" w:cs="Times New Roman"/>
          <w:sz w:val="24"/>
          <w:szCs w:val="24"/>
        </w:rPr>
        <w:t>в произведениях писателей «но вой волны» («Чапаев» Д. Фурманова, «Разгром» А.Фадеева, «Конармия» И.Бабеля, «Донские рассказы</w:t>
      </w:r>
      <w:proofErr w:type="gramStart"/>
      <w:r w:rsidRPr="007650BC">
        <w:rPr>
          <w:rFonts w:ascii="Times New Roman" w:eastAsia="Times New Roman" w:hAnsi="Times New Roman" w:cs="Times New Roman"/>
          <w:sz w:val="24"/>
          <w:szCs w:val="24"/>
        </w:rPr>
        <w:t>»М</w:t>
      </w:r>
      <w:proofErr w:type="gramEnd"/>
      <w:r w:rsidRPr="007650BC">
        <w:rPr>
          <w:rFonts w:ascii="Times New Roman" w:eastAsia="Times New Roman" w:hAnsi="Times New Roman" w:cs="Times New Roman"/>
          <w:sz w:val="24"/>
          <w:szCs w:val="24"/>
        </w:rPr>
        <w:t>.Шолохова, «Со рок первый» Б. Лавренева и др.).</w:t>
      </w:r>
    </w:p>
    <w:p w:rsidR="00DD381C" w:rsidRPr="007650BC" w:rsidRDefault="007E078E" w:rsidP="007E07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>Развитие жанра антиутопии </w:t>
      </w:r>
      <w:r w:rsidRPr="007650BC">
        <w:rPr>
          <w:rFonts w:ascii="Times New Roman" w:eastAsia="Times New Roman" w:hAnsi="Times New Roman" w:cs="Times New Roman"/>
          <w:sz w:val="24"/>
          <w:szCs w:val="24"/>
        </w:rPr>
        <w:t>в романах Е. Замятина «Мы» и А. Платонова «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Чевенгур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>». Развенчание идеи «социального рая на земле », утверждение ценности человеческой «единицы »</w:t>
      </w:r>
      <w:proofErr w:type="gramStart"/>
      <w:r w:rsidRPr="007650BC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>Ю</w:t>
      </w:r>
      <w:proofErr w:type="gramEnd"/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>мористическая проза 20-х годов. </w:t>
      </w:r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Стилистическая яр кость и сатирическая заостренность новеллистического сказа М. Зощенко (рассказы 20-х гг.). Сатира с философским </w:t>
      </w:r>
      <w:proofErr w:type="gramStart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подтек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стом</w:t>
      </w:r>
      <w:proofErr w:type="spellEnd"/>
      <w:proofErr w:type="gram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 в романах И. Ильфа и Е. Петрова «Двенадцать стульев» и «Золотой теленок».</w:t>
      </w:r>
    </w:p>
    <w:p w:rsidR="008F772F" w:rsidRPr="007650BC" w:rsidRDefault="008F772F" w:rsidP="00DD38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D381C" w:rsidRPr="007650BC" w:rsidRDefault="00DD381C" w:rsidP="00DD38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В.В. Маяковский</w:t>
      </w:r>
    </w:p>
    <w:p w:rsidR="00DD381C" w:rsidRPr="007650BC" w:rsidRDefault="00DD381C" w:rsidP="00DD38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    Стихотворения: «А вы могли бы?», «Левый марш», «Нате!», «</w:t>
      </w:r>
      <w:proofErr w:type="spellStart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Лиличка</w:t>
      </w:r>
      <w:proofErr w:type="spellEnd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!», «Послушайте!», «Сергею Есенину», «Письмо Татьяне Яковлевой», «Скрипка и немножко нервно»,  «Товарищу Нетте, пароходу и человеку», «Хорошее отношение к лошадям»</w:t>
      </w:r>
    </w:p>
    <w:p w:rsidR="00DD381C" w:rsidRPr="007650BC" w:rsidRDefault="00DD381C" w:rsidP="00DD38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Тема поэта и толпы в ранней лирике В.В. Маяковского. Город как «цивилизация одиночества» в лирике поэта. Тема «художник и революция», ее образное воплощение в лирике  поэта. Отражение «гримас» нового быта в сатирических произведениях. Специфика традиционной темы поэта и поэзии в лирике В.В. Маяковского. Новаторство поэта в области художественной формы.</w:t>
      </w:r>
    </w:p>
    <w:p w:rsidR="00DD381C" w:rsidRPr="007650BC" w:rsidRDefault="00DD381C" w:rsidP="00DD38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    Поэма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«Облако в штанах».</w:t>
      </w:r>
    </w:p>
    <w:p w:rsidR="00DD381C" w:rsidRPr="007650BC" w:rsidRDefault="00DD381C" w:rsidP="00DD38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Бунтарский пафос «Облака в штанах»: четыре «долой!» как сюжетно-композиционная основа поэмы. Соединение любовной темы с социально-философской проблематикой эпохи.</w:t>
      </w:r>
    </w:p>
    <w:p w:rsidR="00DD381C" w:rsidRPr="007650BC" w:rsidRDefault="00DD381C" w:rsidP="00DD38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образная гиперболизация; декламационный стих; поэтические неологизмы.</w:t>
      </w:r>
    </w:p>
    <w:p w:rsidR="00DD381C" w:rsidRPr="007650BC" w:rsidRDefault="00DD381C" w:rsidP="00DD38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библейские мотивы в поэзии В. Маяковского; цикл стихов М. Цветаевой, посвященный В. Маяковскому; литературные пародии на лирику В. Маяковского (А. Архангельский, М.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Вольпин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др.).</w:t>
      </w:r>
    </w:p>
    <w:p w:rsidR="00DD381C" w:rsidRPr="007650BC" w:rsidRDefault="00DD381C" w:rsidP="00DD38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поэзия В. Маяковского и творчество художников-кубистов (К. Малевич, М. Ларионов, И. Машков и др.); В. Маяковский и театр.</w:t>
      </w:r>
    </w:p>
    <w:p w:rsidR="00DD381C" w:rsidRPr="007650BC" w:rsidRDefault="00DD381C" w:rsidP="00DD38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стихотворения «Ода революции», «Левый марш», «Приказ по армии искусств», «Письмо Татьяне Яковлевой», поэмы «Люблю», «Хорошо!», «Во весь голос», пьесы «Клоп», «Баня».</w:t>
      </w:r>
      <w:proofErr w:type="gramEnd"/>
    </w:p>
    <w:p w:rsidR="00F91A8A" w:rsidRPr="007650BC" w:rsidRDefault="00F91A8A" w:rsidP="00830A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DD381C" w:rsidRPr="007650BC" w:rsidRDefault="00DD381C" w:rsidP="00DD38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С.А. Есенин</w:t>
      </w:r>
    </w:p>
    <w:p w:rsidR="00DD381C" w:rsidRPr="007650BC" w:rsidRDefault="00DD381C" w:rsidP="00DD38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</w:t>
      </w: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Стихотворения: «Гой ты, Русь моя родная…», «Да! Теперь решено. </w:t>
      </w:r>
      <w:proofErr w:type="gramStart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Без возврата…», «До свиданья, друг мой, до свиданья!..», «Не жалею, не зову, не плачу…»,  «Песнь о собаке», «Письмо к женщине», «Письмо матери», «Собаке Качалова», «</w:t>
      </w:r>
      <w:proofErr w:type="spellStart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Шаганэ</w:t>
      </w:r>
      <w:proofErr w:type="spellEnd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ты моя, </w:t>
      </w:r>
      <w:proofErr w:type="spellStart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Шаганэ</w:t>
      </w:r>
      <w:proofErr w:type="spellEnd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…», «Я последний поэт деревни…»</w:t>
      </w:r>
      <w:proofErr w:type="gramEnd"/>
    </w:p>
    <w:p w:rsidR="00DD381C" w:rsidRPr="007650BC" w:rsidRDefault="00DD381C" w:rsidP="00DD38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Природа родного края и образ Руси в лирике С.А. Есенина. Религиозные мотивы в ранней лирике поэта. Трагическое противостояние города и деревни в лирике 20-х годов. Любовная тема в поэзии С.А. Есенина. Богатство поэтической речи, народно-песенное начало, философичность как основные черты есенинской поэтики.</w:t>
      </w:r>
    </w:p>
    <w:p w:rsidR="00DD381C" w:rsidRPr="007650BC" w:rsidRDefault="00DD381C" w:rsidP="00DD38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</w:t>
      </w: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Поэма «Анна </w:t>
      </w:r>
      <w:proofErr w:type="spellStart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Снегина</w:t>
      </w:r>
      <w:proofErr w:type="spellEnd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».</w:t>
      </w:r>
    </w:p>
    <w:p w:rsidR="00DD381C" w:rsidRPr="007650BC" w:rsidRDefault="00DD381C" w:rsidP="00DD38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Соотношение лирического и эпического начала в поэме «Анна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Снегина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ее нравственно-философская проблематика. Мотив сбережения молодости и души как главная тема «позднего» С.А. Есенина.</w:t>
      </w:r>
    </w:p>
    <w:p w:rsidR="00DD381C" w:rsidRPr="007650BC" w:rsidRDefault="00DD381C" w:rsidP="00DD38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имажинизм как поэтическое течение; лироэпическая поэма.</w:t>
      </w:r>
    </w:p>
    <w:p w:rsidR="00DD381C" w:rsidRPr="007650BC" w:rsidRDefault="00DD381C" w:rsidP="00DD38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С. Есенин и А. Блок; творческая полемика С. Есенина и В. Маяковского; пушкинские традиции в лирике Есенина.</w:t>
      </w:r>
    </w:p>
    <w:p w:rsidR="00DD381C" w:rsidRPr="007650BC" w:rsidRDefault="00DD381C" w:rsidP="00DD38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С. Есенин в музыке (лирические циклы и романсы Г. Свиридова, З. Левиной, В. Липатова, В. Веселова и др.).</w:t>
      </w:r>
    </w:p>
    <w:p w:rsidR="00DD381C" w:rsidRPr="007650BC" w:rsidRDefault="00DD381C" w:rsidP="00DD38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Для самостоятельного чтения: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стихотворения «Письмо к матери», «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Инония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», «Кобыльи корабли», «Цветы», поэмы «Черный человек», «Страна </w:t>
      </w:r>
      <w:proofErr w:type="gram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негодяев</w:t>
      </w:r>
      <w:proofErr w:type="gram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</w:t>
      </w:r>
    </w:p>
    <w:p w:rsidR="00F91A8A" w:rsidRPr="007650BC" w:rsidRDefault="00F91A8A" w:rsidP="00830A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91A8A" w:rsidRPr="007650BC" w:rsidRDefault="00DD381C" w:rsidP="00830A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Литературный процесс</w:t>
      </w:r>
      <w:r w:rsidR="004C7DCA"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30-х </w:t>
      </w:r>
      <w:proofErr w:type="gram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–н</w:t>
      </w:r>
      <w:proofErr w:type="gram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ачала 40-х годов</w:t>
      </w:r>
    </w:p>
    <w:p w:rsidR="00DD381C" w:rsidRPr="007650BC" w:rsidRDefault="00DD381C" w:rsidP="004C7DC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Духовная атмосфера </w:t>
      </w:r>
      <w:proofErr w:type="gram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десятилетии</w:t>
      </w:r>
      <w:proofErr w:type="gram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ее отражение в литературе и искусстве.</w:t>
      </w:r>
      <w:r w:rsidR="004C7DCA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Сложное единство оптимизма и горечи, идеализма и страха, возвышения человека труда и бюрократизация власти. </w:t>
      </w:r>
    </w:p>
    <w:p w:rsidR="004C7DCA" w:rsidRPr="007650BC" w:rsidRDefault="004C7DCA" w:rsidP="004C7DC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Рождение новой песенно-лирической ситуации. Литература на стройке. Драматургия. Н.А.Островский «Как закалялась сталь».</w:t>
      </w:r>
    </w:p>
    <w:p w:rsidR="007E078E" w:rsidRPr="007650BC" w:rsidRDefault="007E078E" w:rsidP="007E078E">
      <w:pPr>
        <w:shd w:val="clear" w:color="auto" w:fill="FFFFFF"/>
        <w:spacing w:after="0" w:line="240" w:lineRule="auto"/>
        <w:ind w:right="404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>Рождение новой песенно-лирической ситуации. </w:t>
      </w:r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Героини стихотворений П. Васильева и М. Исаковского (символический образ России — Родины). Лирика Б. Корнилова, Дм.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Кедрина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>, М. Светлова, А. Жарова и др.</w:t>
      </w:r>
    </w:p>
    <w:p w:rsidR="007E078E" w:rsidRPr="007650BC" w:rsidRDefault="007E078E" w:rsidP="007E078E">
      <w:pPr>
        <w:shd w:val="clear" w:color="auto" w:fill="FFFFFF"/>
        <w:spacing w:after="0" w:line="240" w:lineRule="auto"/>
        <w:ind w:right="404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>Литература на стройке: </w:t>
      </w:r>
      <w:r w:rsidRPr="007650BC">
        <w:rPr>
          <w:rFonts w:ascii="Times New Roman" w:eastAsia="Times New Roman" w:hAnsi="Times New Roman" w:cs="Times New Roman"/>
          <w:sz w:val="24"/>
          <w:szCs w:val="24"/>
        </w:rPr>
        <w:t>произведения 30-х годов о людях труда («Энергия» Ф. Гладкова, «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Соть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>» Л. Леонова, «Гидроцентраль» М. Шагинян, «Время, вперед!»</w:t>
      </w:r>
      <w:proofErr w:type="gram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7650BC">
        <w:rPr>
          <w:rFonts w:ascii="Times New Roman" w:eastAsia="Times New Roman" w:hAnsi="Times New Roman" w:cs="Times New Roman"/>
          <w:sz w:val="24"/>
          <w:szCs w:val="24"/>
        </w:rPr>
        <w:t>В. Катаева, «Люди из захолустья» А. Малышкина и др.).</w:t>
      </w:r>
      <w:proofErr w:type="gramEnd"/>
    </w:p>
    <w:p w:rsidR="007E078E" w:rsidRPr="007650BC" w:rsidRDefault="007E078E" w:rsidP="007E078E">
      <w:pPr>
        <w:shd w:val="clear" w:color="auto" w:fill="FFFFFF"/>
        <w:spacing w:after="0" w:line="240" w:lineRule="auto"/>
        <w:ind w:left="4" w:right="28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650BC">
        <w:rPr>
          <w:rFonts w:ascii="Times New Roman" w:eastAsia="Times New Roman" w:hAnsi="Times New Roman" w:cs="Times New Roman"/>
          <w:sz w:val="24"/>
          <w:szCs w:val="24"/>
        </w:rPr>
        <w:t>Человеческий и творческий подвиг Н. Островского. Уникальность и полемическая заостренность образа Павла Корчагина в романе «Как закалялась сталь».</w:t>
      </w:r>
    </w:p>
    <w:p w:rsidR="007E078E" w:rsidRPr="007650BC" w:rsidRDefault="007E078E" w:rsidP="007E078E">
      <w:pPr>
        <w:shd w:val="clear" w:color="auto" w:fill="FFFFFF"/>
        <w:spacing w:after="0" w:line="240" w:lineRule="auto"/>
        <w:ind w:left="4" w:right="20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>Тема коллективизации в литературе. </w:t>
      </w:r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Трагическая судьба Н. Клюева и поэтов «крестьянской кузницы». Поэма А. Твардовского «Страна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Муравия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>» и роман М. Шолохова «Поднятая целина».</w:t>
      </w:r>
    </w:p>
    <w:p w:rsidR="007E078E" w:rsidRPr="007650BC" w:rsidRDefault="007E078E" w:rsidP="007E078E">
      <w:pPr>
        <w:shd w:val="clear" w:color="auto" w:fill="FFFFFF"/>
        <w:spacing w:after="0" w:line="240" w:lineRule="auto"/>
        <w:ind w:left="10" w:right="24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650BC">
        <w:rPr>
          <w:rFonts w:ascii="Times New Roman" w:eastAsia="Times New Roman" w:hAnsi="Times New Roman" w:cs="Times New Roman"/>
          <w:sz w:val="24"/>
          <w:szCs w:val="24"/>
        </w:rPr>
        <w:t>Первый съезд Союза писателей СССР и его общественно-историческое значение.</w:t>
      </w:r>
    </w:p>
    <w:p w:rsidR="007E078E" w:rsidRPr="007650BC" w:rsidRDefault="007E078E" w:rsidP="007E07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>Эмигрантская «ветвь» русской литературы в 30-е годы. </w:t>
      </w:r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Ностальгический реализм И. Бунина, Б. Зайцева, И. Шмелева. «Парижская нота» русской поэзии 30-х годов. Лирика Г. Иванова, Б. Поплавского, Н. Оцупа, Д. Кнута, Л.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Червинской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 и др.</w:t>
      </w:r>
    </w:p>
    <w:p w:rsidR="008F772F" w:rsidRPr="007650BC" w:rsidRDefault="008F772F" w:rsidP="004C7D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C7DCA" w:rsidRPr="007650BC" w:rsidRDefault="004C7DCA" w:rsidP="004C7D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О.Э. Мандельштам</w:t>
      </w:r>
    </w:p>
    <w:p w:rsidR="004C7DCA" w:rsidRPr="007650BC" w:rsidRDefault="004C7DCA" w:rsidP="004C7D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     Стихотворения: «Бессонница. Гомер. Тугие паруса…»,  «Мы </w:t>
      </w:r>
      <w:proofErr w:type="gramStart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живем под собою не чуя</w:t>
      </w:r>
      <w:proofErr w:type="gramEnd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страны…»,  «Я вернулся в мой город, знакомый до слез…», «Я не слыхал рассказов </w:t>
      </w:r>
      <w:proofErr w:type="spellStart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Оссиана</w:t>
      </w:r>
      <w:proofErr w:type="spellEnd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…»,  «</w:t>
      </w:r>
      <w:proofErr w:type="spellStart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Notre</w:t>
      </w:r>
      <w:proofErr w:type="spellEnd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proofErr w:type="spellStart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Dame</w:t>
      </w:r>
      <w:proofErr w:type="spellEnd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»</w:t>
      </w:r>
    </w:p>
    <w:p w:rsidR="004C7DCA" w:rsidRPr="007650BC" w:rsidRDefault="004C7DCA" w:rsidP="004C7D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Истоки поэтического творчества. Близость к акмеизму. Историческая тема в лирике Мандельштама. Осмысление времени и</w:t>
      </w:r>
    </w:p>
    <w:p w:rsidR="004C7DCA" w:rsidRPr="007650BC" w:rsidRDefault="004C7DCA" w:rsidP="004C7DC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противостояние «веку-волкодаву». Художественное мастерство поэта.</w:t>
      </w:r>
    </w:p>
    <w:p w:rsidR="008F772F" w:rsidRPr="007650BC" w:rsidRDefault="008F772F" w:rsidP="00C02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F91A8A" w:rsidRPr="007650BC" w:rsidRDefault="004C7DCA" w:rsidP="00C02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А.Н.Толстой</w:t>
      </w:r>
      <w:r w:rsidR="00C02CE7"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  <w:r w:rsidR="00C02CE7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Роман «Петр Первый»</w:t>
      </w:r>
      <w:proofErr w:type="gramStart"/>
      <w:r w:rsidR="00C02CE7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.О</w:t>
      </w:r>
      <w:proofErr w:type="gramEnd"/>
      <w:r w:rsidR="00C02CE7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сновные этапы становления исторической личности, черты национального характера в образе Петра. Образы сподвижников царя и противников петровских преобразований. Проблемы народа и власти, личности и истории в художественной концепции автора. Жанровое, композиционное и </w:t>
      </w:r>
      <w:proofErr w:type="spellStart"/>
      <w:r w:rsidR="00C02CE7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стилистико</w:t>
      </w:r>
      <w:proofErr w:type="spellEnd"/>
      <w:r w:rsidR="00C02CE7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– языковое своеобразие романа. </w:t>
      </w:r>
    </w:p>
    <w:p w:rsidR="00C02CE7" w:rsidRPr="007650BC" w:rsidRDefault="00C02CE7" w:rsidP="00C02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песенно-лирическая ситуация, «парижская нота</w:t>
      </w:r>
      <w:proofErr w:type="gram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»р</w:t>
      </w:r>
      <w:proofErr w:type="gram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усской поэзии, историко-биографическое повествование. </w:t>
      </w:r>
    </w:p>
    <w:p w:rsidR="008F772F" w:rsidRPr="007650BC" w:rsidRDefault="008F772F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М.А. Шолохов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</w:t>
      </w: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Роман-эпопея «Тихий Дон»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Историческая широта и масштабность шолоховского эпоса. «Донские рассказы» как пролог «Тихого Дона». Картины жизни донского казачества в романе. Изображение революции и Гражданской войны как общенародной трагедии. Идея Дома и святости семейного очага в романе. Роль и значение женских образов в художественной системе романа. Сложность, противоречивость пути «казачьего Гамлета» Григория Мелехова, отражение в нем традиций народного правдоискательства. Художественно-стилистическое своеобразие «Тихого Дона». </w:t>
      </w:r>
      <w:proofErr w:type="gram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Исторически-конкретное</w:t>
      </w:r>
      <w:proofErr w:type="gram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вневременное в проблематике шолоховского романа-эпопеи.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Опорные понятия: 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хронотоп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романа-эпопеи; гуманистическая концепция истории в литературе.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продолжение традиций толстовского эпоса в «Тихом Доне» («мысль народная» и «мысль семейная»); шолоховский эпос в кон тексте произведений о Гражданской войне (А. Фадеев, И. Бабель, М. Булгаков).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proofErr w:type="gram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исторические источники романа «Тихий Дон» (труды В. Владимировой, А. Френкеля, М.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Корчина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др.); «Тихий Дон» в иллюстрациях художников (С. Корольков, О.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Верейский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Ю. Ребров) и киноверсиях (к/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реж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proofErr w:type="gram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И.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Правова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О. Преображенской (1931), С. Герасимова (1958).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рассказы «Лазоревая степь», «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Шибалково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семя», «Родинка».</w:t>
      </w:r>
    </w:p>
    <w:p w:rsidR="00C02CE7" w:rsidRPr="007650BC" w:rsidRDefault="00C02CE7" w:rsidP="00C02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М.А. Булгаков</w:t>
      </w:r>
    </w:p>
    <w:p w:rsidR="004A780B" w:rsidRPr="007650BC" w:rsidRDefault="004A780B" w:rsidP="004A780B">
      <w:pPr>
        <w:shd w:val="clear" w:color="auto" w:fill="FFFFFF"/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Романы «Белая гвардия», «Мастер и Маргарита»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Многослойность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исторического пространства в «Белой гвардии». Проблема нравственного самоопределения личности в эпоху смуты. Дом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Турбиных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 островок любви и добра в бурном море Истории. Сатирическое изображение политических временщиков, </w:t>
      </w:r>
      <w:proofErr w:type="gram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приспособленцев</w:t>
      </w:r>
      <w:proofErr w:type="gram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обывателей (гетман,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Тальберг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Лисович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). Трагедия русской интеллигенции как основной пафос романа.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«Мастер и Маргарита» как «роман-лабиринт» со сложной философской проблематикой. Взаимодействие трех повествовательных пластов в образно-композиционной системе романа. Нравственно-философское звучание «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ершалаимских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глав. Сатирическая «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дьяволиада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М.А. Булгакова в романе. Неразрывность связи любви и творчества в проблематике «Мастера и Маргариты». Путь Ивана Бездомного в обретении Родины.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«исторический пейзаж»; карнавальный смех; очерк нравов.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евангельские мотивы в прозе М. Булгакова; традиции мировой литературы в «Мастере и Маргарите» (И.В. Гёте, Э.Т.А. Гофман, Н.В. Гоголь).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М. Булгаков и театр; сценические и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киноинтерпретации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произведений М. Булгакова; музыкальные реминисценции в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булгаковской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прозе.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рассказ «Красная корона», пьесы «Бег», «Дни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Турбиных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</w:t>
      </w:r>
    </w:p>
    <w:p w:rsidR="008F772F" w:rsidRPr="007650BC" w:rsidRDefault="008F772F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Б.Л. Пастернак</w:t>
      </w:r>
    </w:p>
    <w:p w:rsidR="004A780B" w:rsidRPr="007650BC" w:rsidRDefault="004A780B" w:rsidP="004A780B">
      <w:pPr>
        <w:shd w:val="clear" w:color="auto" w:fill="FFFFFF"/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Стихотворения: «Быть знаменитым некрасиво…», «Во всем мне хочется дойти…», «Гамлет», «Марбург», «Зимняя ночь», «Февраль. Достать чернил и плакать!..»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Единство человеческой души и стихии мира в лирике Б.Л. Пастернака. Неразрывность связи человека и природы, их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взаимотворчество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Любовь и поэзия, жизнь и смерть в философской концепции Б.Л. Пастернака. Трагизм гамлетовского противостояния художника и эпохи в позднем творчестве поэта. Метафорическое богатство и образная яркость лирики Б.Л. Пастернака.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     Роман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«Доктор Живаго».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Черты нового лирико-религиозного повествования в романе Б.Л. Пастернака. Фигура Юрия Живаго и проблема интеллигенции и революции в романе. Нравственные искания героя, его отношение к революционной доктрине «переделки жизни». «Стихотворения Юрия Живаго» как финальный лирический аккорд повествования.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метафорический ряд; лирико-религиозная проза.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Б. Пастернак и поэзия русского футуризма; евангельская и шекспировская те мы в лирике и прозе поэта; Б. Пастернак и В. Маяковский.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рисунки Л.О. Пастернака; музыкальные образы Ф. Шопена в лирике Б. Пастернака.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Для самостоятельного чтения: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циклы «Сестра моя — жизнь», «Когда разгуляется», поэма «Девятьсот пятый год».</w:t>
      </w:r>
    </w:p>
    <w:p w:rsidR="00C3352D" w:rsidRPr="007650BC" w:rsidRDefault="00C3352D" w:rsidP="00C335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Н.А. Заболоцкий</w:t>
      </w:r>
    </w:p>
    <w:p w:rsidR="00C3352D" w:rsidRPr="007650BC" w:rsidRDefault="00C3352D" w:rsidP="00C335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     Стихотворения: </w:t>
      </w:r>
      <w:proofErr w:type="gramStart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«В жилищах наших», «Вчера, о смерти размышляя…», «Где-то в поле, возле Магадана…», «Движение», «Ивановы», «Лицо коня», «Метаморфозы».</w:t>
      </w:r>
      <w:proofErr w:type="gramEnd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 «Новый Быт»,  «Рыбная лавка»,  «Искусство», «Я не ищу гармонии в природе…»</w:t>
      </w:r>
    </w:p>
    <w:p w:rsidR="00C3352D" w:rsidRPr="007650BC" w:rsidRDefault="00C3352D" w:rsidP="00C335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Н. Заболоцкий и поэзия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обэриутов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Вечные вопросы о сущности красоты и единства природы и человека в лирике поэта.</w:t>
      </w:r>
    </w:p>
    <w:p w:rsidR="00C3352D" w:rsidRPr="007650BC" w:rsidRDefault="00C3352D" w:rsidP="00C335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Жанр совета, размышления-предписания в художественной концепции Н. Заболоцкого. Интонационно-ритмическое и образное своеобразие лирики Заболоцкого.</w:t>
      </w:r>
    </w:p>
    <w:p w:rsidR="00C3352D" w:rsidRPr="007650BC" w:rsidRDefault="00C3352D" w:rsidP="00C335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поэзия ОБЭРИУ; «натурфилософская» лирика.</w:t>
      </w:r>
    </w:p>
    <w:p w:rsidR="00C3352D" w:rsidRPr="007650BC" w:rsidRDefault="00C3352D" w:rsidP="00C335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опыт переложения «Слова о полку Игореве» в творчестве Н. Заболоцкого; влияние поэзии Ф.И. Тютчева, А. Блока, Б. Пастернака на лирику Заболоцкого.</w:t>
      </w:r>
    </w:p>
    <w:p w:rsidR="00C3352D" w:rsidRPr="007650BC" w:rsidRDefault="00C3352D" w:rsidP="00C335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лирика Н. Заболоцкого и живопись Б.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Кустодиева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П.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Филонова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М. Шагала, П. Пикассо.</w:t>
      </w:r>
    </w:p>
    <w:p w:rsidR="00C3352D" w:rsidRPr="007650BC" w:rsidRDefault="00C3352D" w:rsidP="00C3352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сборник «Столбцы», поэма «Торжество земледелия».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А.П. Платонов.</w:t>
      </w:r>
    </w:p>
    <w:p w:rsidR="004A780B" w:rsidRPr="007650BC" w:rsidRDefault="004A780B" w:rsidP="004A780B">
      <w:pPr>
        <w:shd w:val="clear" w:color="auto" w:fill="FFFFFF"/>
        <w:spacing w:after="0" w:line="240" w:lineRule="auto"/>
        <w:ind w:left="36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Рассказы и повести: «В прекрасном и яростном мире», «Котлован», «Возвращение»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Оригинальность, самобытность художественного мира А.П. Платонова. Тип платоновского героя — мечтателя, романтика, правдоискателя. «Детскость» стиля и языка писателя, тема детства в прозе А.П. Платонова. Соотношение «задумчивого» авторского героя с революционной доктриной «всеобщего счастья». Смысл трагического финала повести «Котлован», философская многозначность ее названия. Роль «ключевых» слов-понятий в художественной системе писателя.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индивидуализированный стиль писателя; литературная антиутопия.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жанр антиутопии в творчестве А. Платонова и Е. Замятина. Шариков А.П. Платонова и Шариков М.А. Булгакова («Сокровенный человек» — «Собачье сердце»).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проза А. Платонова и живопись П.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Филонова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рассказы «Родина электричества», «Старый механик», «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Фро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повесть «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Джан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</w:t>
      </w:r>
    </w:p>
    <w:p w:rsidR="00C02CE7" w:rsidRPr="007650BC" w:rsidRDefault="004A780B" w:rsidP="001C242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Литература периода Великой Отечественной </w:t>
      </w:r>
      <w:r w:rsidR="001C242F"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войны</w:t>
      </w:r>
    </w:p>
    <w:p w:rsidR="001C242F" w:rsidRPr="007650BC" w:rsidRDefault="001C242F" w:rsidP="001C242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Отражение летописи военных лет в произведениях русских писателей. Публицистика времен войны (А.Н.Толстой, И.Г.Эренбург, Л.М.Леонов</w:t>
      </w:r>
      <w:proofErr w:type="gramStart"/>
      <w:r w:rsidR="00050A51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,</w:t>
      </w:r>
      <w:proofErr w:type="gramEnd"/>
      <w:r w:rsidR="007E078E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О.Ф.Берггольц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, </w:t>
      </w: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В.С.Гроссман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и др.)</w:t>
      </w:r>
    </w:p>
    <w:p w:rsidR="001C242F" w:rsidRPr="007650BC" w:rsidRDefault="001C242F" w:rsidP="001C242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Лирика военных лет. Песенная поэзия </w:t>
      </w: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В.И.Лебедева-Кумача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, М.В.Исаковского, </w:t>
      </w: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Л.И.Ошанина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, </w:t>
      </w: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Е.А.Долматовского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, А.А.Суркова, А.и</w:t>
      </w:r>
      <w:proofErr w:type="gram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.Ф</w:t>
      </w:r>
      <w:proofErr w:type="gram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атьянова, К.М.Симонова, «</w:t>
      </w: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Моабитская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тетрадь» </w:t>
      </w: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Мусы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Джалиля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</w:p>
    <w:p w:rsidR="007E078E" w:rsidRPr="007650BC" w:rsidRDefault="001C242F" w:rsidP="007E07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Жанр поэмы в литературной летописи войны. Проза о войне. </w:t>
      </w:r>
      <w:r w:rsidR="007E078E" w:rsidRPr="007650BC">
        <w:rPr>
          <w:rFonts w:ascii="Times New Roman" w:eastAsia="Times New Roman" w:hAnsi="Times New Roman" w:cs="Times New Roman"/>
          <w:sz w:val="24"/>
          <w:szCs w:val="24"/>
        </w:rPr>
        <w:t xml:space="preserve"> («Зоя» М. </w:t>
      </w:r>
      <w:proofErr w:type="spellStart"/>
      <w:r w:rsidR="007E078E" w:rsidRPr="007650BC">
        <w:rPr>
          <w:rFonts w:ascii="Times New Roman" w:eastAsia="Times New Roman" w:hAnsi="Times New Roman" w:cs="Times New Roman"/>
          <w:sz w:val="24"/>
          <w:szCs w:val="24"/>
        </w:rPr>
        <w:t>Алигер</w:t>
      </w:r>
      <w:proofErr w:type="spellEnd"/>
      <w:r w:rsidR="007E078E" w:rsidRPr="007650BC">
        <w:rPr>
          <w:rFonts w:ascii="Times New Roman" w:eastAsia="Times New Roman" w:hAnsi="Times New Roman" w:cs="Times New Roman"/>
          <w:sz w:val="24"/>
          <w:szCs w:val="24"/>
        </w:rPr>
        <w:t xml:space="preserve">, «Сын» П. </w:t>
      </w:r>
      <w:proofErr w:type="spellStart"/>
      <w:r w:rsidR="007E078E" w:rsidRPr="007650BC">
        <w:rPr>
          <w:rFonts w:ascii="Times New Roman" w:eastAsia="Times New Roman" w:hAnsi="Times New Roman" w:cs="Times New Roman"/>
          <w:sz w:val="24"/>
          <w:szCs w:val="24"/>
        </w:rPr>
        <w:t>Антокольского</w:t>
      </w:r>
      <w:proofErr w:type="spellEnd"/>
      <w:r w:rsidR="007E078E" w:rsidRPr="007650BC">
        <w:rPr>
          <w:rFonts w:ascii="Times New Roman" w:eastAsia="Times New Roman" w:hAnsi="Times New Roman" w:cs="Times New Roman"/>
          <w:sz w:val="24"/>
          <w:szCs w:val="24"/>
        </w:rPr>
        <w:t>, «Двадцать восемь» М. Светлова и др.). Поэма А. Твардовского «Василий Теркин» как вершинное произведение времен войны. Прославление под вига народа и русского солдата в «</w:t>
      </w:r>
      <w:proofErr w:type="gramStart"/>
      <w:r w:rsidR="007E078E" w:rsidRPr="007650BC">
        <w:rPr>
          <w:rFonts w:ascii="Times New Roman" w:eastAsia="Times New Roman" w:hAnsi="Times New Roman" w:cs="Times New Roman"/>
          <w:sz w:val="24"/>
          <w:szCs w:val="24"/>
        </w:rPr>
        <w:t>Книге про бойца</w:t>
      </w:r>
      <w:proofErr w:type="gramEnd"/>
      <w:r w:rsidR="007E078E" w:rsidRPr="007650BC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7E078E" w:rsidRPr="007650BC" w:rsidRDefault="007E078E" w:rsidP="007E07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Cs/>
          <w:sz w:val="24"/>
          <w:szCs w:val="24"/>
        </w:rPr>
        <w:t>Проза о войне. </w:t>
      </w:r>
      <w:proofErr w:type="gramStart"/>
      <w:r w:rsidRPr="007650BC">
        <w:rPr>
          <w:rFonts w:ascii="Times New Roman" w:eastAsia="Times New Roman" w:hAnsi="Times New Roman" w:cs="Times New Roman"/>
          <w:sz w:val="24"/>
          <w:szCs w:val="24"/>
        </w:rPr>
        <w:t>«Дни и ночи» К. Симонова, «Звезда» Э. Казакевича, «Спутники» В. Пановой, «Молодая гвардия» А. Фадеева, «Повесть о настоящем человеке» Б. Полевого, «В окопах Сталинграда» В. Некрасова и др.</w:t>
      </w:r>
      <w:proofErr w:type="gramEnd"/>
    </w:p>
    <w:p w:rsidR="00050A51" w:rsidRPr="007650BC" w:rsidRDefault="00050A51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военная публицистика, документальная проза. </w:t>
      </w:r>
    </w:p>
    <w:p w:rsidR="00050A51" w:rsidRPr="007650BC" w:rsidRDefault="00050A51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«сквозные» темы прозы и поэзии военных лет. </w:t>
      </w:r>
    </w:p>
    <w:p w:rsidR="00050A51" w:rsidRPr="007650BC" w:rsidRDefault="00050A51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песенная поэзия М.В.Исаковского, А.А.Суркова, А.И..Фатьянова и др.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А.Т. Твардовский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     </w:t>
      </w: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Стихотворения: </w:t>
      </w:r>
      <w:proofErr w:type="gramStart"/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«В тот день, когда окончилась война…», «Вся суть в одном-единственном завете…», «Дробится рваный цоколь монумента...», «О сущем», «Памяти матери», «Я знаю, никакой моей вины…»</w:t>
      </w:r>
      <w:proofErr w:type="gramEnd"/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Доверительность и теплота лирической интонации А. Твардовского. Любовь к «правде сущей» как основной мотив «лирического эпоса» художника. Память войны, тема нравственных испытаний на дорогах истории в произведениях разных лет. Философская проблематика поздней лирики поэта.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</w:t>
      </w: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Поэма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«По праву памяти».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«По праву памяти» как поэма-исповедь, поэма-завещание. Тема прошлого, настоящего и будущего в свете исторической памяти, уроков пережитого. Гражданственность и нравственная высота позиции автора.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лирико-патриотический пафос; лирический эпос.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И.А. Бунин о поэме «Василий Теркин»; некрасовские традиции в лирике А. Твардовского.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литературная деятельность А. Твардовского в журнале «Новый мир»: документы, свидетельства, воспоминания.</w:t>
      </w:r>
    </w:p>
    <w:p w:rsidR="004A780B" w:rsidRPr="007650BC" w:rsidRDefault="004A780B" w:rsidP="004A780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стихотворения «Жестокая память», «Как после мартовских метелей…», «Полночь в мое городское окно…», поэмы «Дом у дороги», «За да лью — даль».</w:t>
      </w:r>
    </w:p>
    <w:p w:rsidR="008F772F" w:rsidRPr="007650BC" w:rsidRDefault="008F772F" w:rsidP="00050A5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A780B" w:rsidRPr="007650BC" w:rsidRDefault="00050A51" w:rsidP="00050A5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Литературный процесс 50-80-х годов</w:t>
      </w:r>
    </w:p>
    <w:p w:rsidR="00C02CE7" w:rsidRPr="007650BC" w:rsidRDefault="00B00DAB" w:rsidP="00C02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ab/>
      </w:r>
      <w:r w:rsidR="00050A51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Осмысление Великой Победы 1945 года в 40-50-е годы 20 века. Поэзия </w:t>
      </w:r>
      <w:r w:rsidR="009C1438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Ю.В.</w:t>
      </w:r>
      <w:r w:rsidR="003508D3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proofErr w:type="spellStart"/>
      <w:r w:rsidR="009C1438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Друниной</w:t>
      </w:r>
      <w:proofErr w:type="spellEnd"/>
      <w:r w:rsidR="009C1438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, М.А.Дудина, М.К.Луконина, С.С.Орлова, А.П.Межирова. Повесть «В окопах Сталинграда» В.П.Некрасова. </w:t>
      </w:r>
    </w:p>
    <w:p w:rsidR="009C1438" w:rsidRPr="007650BC" w:rsidRDefault="00B00DAB" w:rsidP="00C02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ab/>
      </w:r>
      <w:r w:rsidR="009C1438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«Оттепель» 1953 – 1964 годов – рождение нового типа литературного движения. Новый характер взаимосвязей писателя и общества</w:t>
      </w:r>
      <w:r w:rsidR="003508D3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="009C1438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 произведениях В.Дудинцева, В.Ф.Тендрякова, В.С.Розова, В.П.Аксенова, А.И.Солженицына.</w:t>
      </w:r>
    </w:p>
    <w:p w:rsidR="009C1438" w:rsidRPr="007650BC" w:rsidRDefault="00B00DAB" w:rsidP="00C02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ab/>
      </w:r>
      <w:r w:rsidR="009C1438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Поэтическая «оттепель»: </w:t>
      </w:r>
      <w:r w:rsidR="003268E2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«громкая» (эстрадная) и «тихая»</w:t>
      </w:r>
      <w:r w:rsidR="007E078E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="003268E2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лирика. Своеобразие лирики</w:t>
      </w:r>
      <w:r w:rsidR="003508D3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="003268E2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Е.А.Евтушенко, Р.И.Рождественского, А.А.Вознесенского, Б.А.Ахмадулиной, Н.М.Рубцова и др.</w:t>
      </w:r>
    </w:p>
    <w:p w:rsidR="003268E2" w:rsidRPr="007650BC" w:rsidRDefault="00B00DAB" w:rsidP="003508D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ab/>
      </w:r>
      <w:r w:rsidR="003268E2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«Окопный реализм» писателей-фронтовиков 1960-1970-х годов. Проза Ю.В.Бондарева, К.Д.Воробьева, А.А.Ананьева, В.Л.Кондратьева</w:t>
      </w:r>
      <w:r w:rsidR="003508D3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«Сашка»</w:t>
      </w:r>
      <w:proofErr w:type="gramStart"/>
      <w:r w:rsidR="003508D3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="003268E2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,</w:t>
      </w:r>
      <w:proofErr w:type="gramEnd"/>
      <w:r w:rsidR="003268E2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Б.Л.Васильева, Е.И.Носова, В.П.Астафьева.</w:t>
      </w:r>
      <w:r w:rsidR="003508D3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В.В.Быков.</w:t>
      </w:r>
      <w:r w:rsidR="003508D3"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3508D3"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«Сотников».</w:t>
      </w:r>
      <w:r w:rsidR="003508D3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 </w:t>
      </w:r>
      <w:r w:rsidR="003508D3"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Нравственная проблематика произведения.</w:t>
      </w:r>
    </w:p>
    <w:p w:rsidR="00B00DAB" w:rsidRPr="007650BC" w:rsidRDefault="00C3352D" w:rsidP="00B00DAB">
      <w:pPr>
        <w:shd w:val="clear" w:color="auto" w:fill="FFFFFF"/>
        <w:spacing w:after="0" w:line="240" w:lineRule="auto"/>
        <w:ind w:right="48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«Деревенская проза» 1950-1980-х годов.</w:t>
      </w:r>
      <w:r w:rsidR="00B00DAB" w:rsidRPr="007650BC">
        <w:rPr>
          <w:rFonts w:ascii="Times New Roman" w:eastAsia="Times New Roman" w:hAnsi="Times New Roman" w:cs="Times New Roman"/>
          <w:sz w:val="24"/>
          <w:szCs w:val="24"/>
        </w:rPr>
        <w:t xml:space="preserve"> Произведения С. Залыгина, Б. </w:t>
      </w:r>
      <w:proofErr w:type="spellStart"/>
      <w:r w:rsidR="00B00DAB" w:rsidRPr="007650BC">
        <w:rPr>
          <w:rFonts w:ascii="Times New Roman" w:eastAsia="Times New Roman" w:hAnsi="Times New Roman" w:cs="Times New Roman"/>
          <w:sz w:val="24"/>
          <w:szCs w:val="24"/>
        </w:rPr>
        <w:t>Можаева</w:t>
      </w:r>
      <w:proofErr w:type="spellEnd"/>
      <w:r w:rsidR="00B00DAB" w:rsidRPr="007650BC">
        <w:rPr>
          <w:rFonts w:ascii="Times New Roman" w:eastAsia="Times New Roman" w:hAnsi="Times New Roman" w:cs="Times New Roman"/>
          <w:sz w:val="24"/>
          <w:szCs w:val="24"/>
        </w:rPr>
        <w:t xml:space="preserve">, В. Солоухина, Ю. Казакова, В. Белова и </w:t>
      </w:r>
      <w:proofErr w:type="spellStart"/>
      <w:r w:rsidR="00B00DAB" w:rsidRPr="007650BC">
        <w:rPr>
          <w:rFonts w:ascii="Times New Roman" w:eastAsia="Times New Roman" w:hAnsi="Times New Roman" w:cs="Times New Roman"/>
          <w:sz w:val="24"/>
          <w:szCs w:val="24"/>
        </w:rPr>
        <w:t>Лр</w:t>
      </w:r>
      <w:proofErr w:type="spellEnd"/>
      <w:r w:rsidR="00B00DAB" w:rsidRPr="007650BC">
        <w:rPr>
          <w:rFonts w:ascii="Times New Roman" w:eastAsia="Times New Roman" w:hAnsi="Times New Roman" w:cs="Times New Roman"/>
          <w:sz w:val="24"/>
          <w:szCs w:val="24"/>
        </w:rPr>
        <w:t xml:space="preserve">. Рождение </w:t>
      </w:r>
      <w:proofErr w:type="spellStart"/>
      <w:r w:rsidR="00B00DAB" w:rsidRPr="007650BC">
        <w:rPr>
          <w:rFonts w:ascii="Times New Roman" w:eastAsia="Times New Roman" w:hAnsi="Times New Roman" w:cs="Times New Roman"/>
          <w:sz w:val="24"/>
          <w:szCs w:val="24"/>
        </w:rPr>
        <w:t>мифо-фольклорного</w:t>
      </w:r>
      <w:proofErr w:type="spellEnd"/>
      <w:r w:rsidR="00B00DAB" w:rsidRPr="007650BC">
        <w:rPr>
          <w:rFonts w:ascii="Times New Roman" w:eastAsia="Times New Roman" w:hAnsi="Times New Roman" w:cs="Times New Roman"/>
          <w:sz w:val="24"/>
          <w:szCs w:val="24"/>
        </w:rPr>
        <w:t xml:space="preserve"> реализма (повести В. Рас путина «Последний срок», «Прощание </w:t>
      </w:r>
      <w:proofErr w:type="gramStart"/>
      <w:r w:rsidR="00B00DAB" w:rsidRPr="007650BC">
        <w:rPr>
          <w:rFonts w:ascii="Times New Roman" w:eastAsia="Times New Roman" w:hAnsi="Times New Roman" w:cs="Times New Roman"/>
          <w:sz w:val="24"/>
          <w:szCs w:val="24"/>
        </w:rPr>
        <w:t>с</w:t>
      </w:r>
      <w:proofErr w:type="gramEnd"/>
      <w:r w:rsidR="00B00DAB" w:rsidRPr="007650BC">
        <w:rPr>
          <w:rFonts w:ascii="Times New Roman" w:eastAsia="Times New Roman" w:hAnsi="Times New Roman" w:cs="Times New Roman"/>
          <w:sz w:val="24"/>
          <w:szCs w:val="24"/>
        </w:rPr>
        <w:t xml:space="preserve"> Матёрой» и др.). Нравственно-философская проблематика пьес А. Вампилова, прозы В.Астафьева, Ю. Трифонова, В. Маканина, Ю. Домбровского, В. Крупина.</w:t>
      </w:r>
    </w:p>
    <w:p w:rsidR="003508D3" w:rsidRPr="007650BC" w:rsidRDefault="00C3352D" w:rsidP="00426C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="003508D3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Ф.А. Абрамов</w:t>
      </w:r>
      <w:proofErr w:type="gramStart"/>
      <w:r w:rsidR="003508D3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  <w:r w:rsidR="003508D3"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«</w:t>
      </w:r>
      <w:proofErr w:type="gramEnd"/>
      <w:r w:rsidR="003508D3"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Деревянные кони».</w:t>
      </w:r>
      <w:r w:rsidR="003508D3"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Трагические страницы советской истории в литературе</w:t>
      </w:r>
      <w:proofErr w:type="gramStart"/>
      <w:r w:rsidR="003508D3"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426CBB"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«</w:t>
      </w:r>
      <w:proofErr w:type="gramEnd"/>
      <w:r w:rsidR="00426CBB"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Царь-рыба».</w:t>
      </w:r>
      <w:r w:rsidR="00426CBB"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Взаимоотношения человека и природы.</w:t>
      </w:r>
      <w:r w:rsidR="00426CBB"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426CBB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В.И. Белов</w:t>
      </w:r>
      <w:r w:rsidR="00426CBB"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="00426CBB"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Повесть «Привычное дело».</w:t>
      </w:r>
      <w:r w:rsidR="00426CBB"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Нравственно-философская проблематика произведения</w:t>
      </w:r>
    </w:p>
    <w:p w:rsidR="003508D3" w:rsidRPr="007650BC" w:rsidRDefault="003508D3" w:rsidP="003508D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В. Г. Распутин.</w:t>
      </w: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Повесть «Прощание с </w:t>
      </w:r>
      <w:proofErr w:type="gramStart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Матерой</w:t>
      </w:r>
      <w:proofErr w:type="gramEnd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». 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Проблематика повести и ее связь с традицией классической русской прозы. Тема памяти и преемственности поколений. Образы стариков в повести. Проблема утраты душевной связи человека со своими корнями.            </w:t>
      </w:r>
    </w:p>
    <w:p w:rsidR="00426CBB" w:rsidRPr="007650BC" w:rsidRDefault="003508D3" w:rsidP="00426C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«Последний срок».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Нравственное величие русской женщины.</w:t>
      </w:r>
      <w:r w:rsidR="00426CBB"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426CBB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Ю.В. Трифонов</w:t>
      </w:r>
      <w:r w:rsidR="00426CBB"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426CBB"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Повесть «Обмен», </w:t>
      </w:r>
      <w:r w:rsidR="00426CBB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В.С. Маканин</w:t>
      </w:r>
      <w:r w:rsidR="00426CBB"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="00426CBB"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Рассказ «Кавказский пленный</w:t>
      </w:r>
      <w:r w:rsidR="00426CBB"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»</w:t>
      </w:r>
    </w:p>
    <w:p w:rsidR="00C3352D" w:rsidRPr="007650BC" w:rsidRDefault="00B00DAB" w:rsidP="00C02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ab/>
      </w:r>
      <w:r w:rsidR="00C3352D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Историческая романистика 1960-1980-х годов</w:t>
      </w:r>
      <w:r w:rsidR="00426CBB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 Романы В.С.Пикуля, Д.М.Балашова,</w:t>
      </w:r>
      <w:r w:rsidR="007C4853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proofErr w:type="spellStart"/>
      <w:r w:rsidR="00426CBB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В.А</w:t>
      </w:r>
      <w:r w:rsidR="007C4853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Чивилихина</w:t>
      </w:r>
      <w:proofErr w:type="spellEnd"/>
      <w:r w:rsidR="007C4853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,</w:t>
      </w:r>
      <w:proofErr w:type="gramStart"/>
      <w:r w:rsidR="007C4853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.</w:t>
      </w:r>
      <w:proofErr w:type="gramEnd"/>
      <w:r w:rsidR="007C4853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«Лагерная» тема 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 произведениях В.Т.Шаламова , Е</w:t>
      </w:r>
      <w:r w:rsidR="007C4853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.С.Гинзбург, О.В.Волкова, </w:t>
      </w:r>
      <w:proofErr w:type="spellStart"/>
      <w:r w:rsidR="007C4853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А.В.Жигулина</w:t>
      </w:r>
      <w:proofErr w:type="spellEnd"/>
      <w:r w:rsidR="007C4853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</w:p>
    <w:p w:rsidR="007C4853" w:rsidRPr="007650BC" w:rsidRDefault="007C4853" w:rsidP="00C02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Авторская песня как </w:t>
      </w:r>
      <w:proofErr w:type="gram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песенный</w:t>
      </w:r>
      <w:proofErr w:type="gram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монотеатр</w:t>
      </w:r>
      <w:r w:rsidR="00B00DAB" w:rsidRPr="007650BC">
        <w:rPr>
          <w:rFonts w:ascii="Times New Roman" w:eastAsia="Times New Roman" w:hAnsi="Times New Roman" w:cs="Times New Roman"/>
          <w:iCs/>
          <w:sz w:val="24"/>
          <w:szCs w:val="24"/>
        </w:rPr>
        <w:t>70</w:t>
      </w:r>
      <w:r w:rsidR="00B00DAB" w:rsidRPr="007650BC">
        <w:rPr>
          <w:rFonts w:ascii="Times New Roman" w:eastAsia="Times New Roman" w:hAnsi="Times New Roman" w:cs="Times New Roman"/>
          <w:sz w:val="24"/>
          <w:szCs w:val="24"/>
        </w:rPr>
        <w:t>—</w:t>
      </w:r>
      <w:r w:rsidR="00B00DAB" w:rsidRPr="007650BC">
        <w:rPr>
          <w:rFonts w:ascii="Times New Roman" w:eastAsia="Times New Roman" w:hAnsi="Times New Roman" w:cs="Times New Roman"/>
          <w:iCs/>
          <w:sz w:val="24"/>
          <w:szCs w:val="24"/>
        </w:rPr>
        <w:t>80-х годов. </w:t>
      </w:r>
      <w:r w:rsidR="00B00DAB" w:rsidRPr="007650BC">
        <w:rPr>
          <w:rFonts w:ascii="Times New Roman" w:eastAsia="Times New Roman" w:hAnsi="Times New Roman" w:cs="Times New Roman"/>
          <w:sz w:val="24"/>
          <w:szCs w:val="24"/>
        </w:rPr>
        <w:t xml:space="preserve">Поэзия Ю. Визбора, А. Галича, Б. Окуджавы, В. Высоцкого, А. </w:t>
      </w:r>
      <w:proofErr w:type="spellStart"/>
      <w:r w:rsidR="00B00DAB" w:rsidRPr="007650BC">
        <w:rPr>
          <w:rFonts w:ascii="Times New Roman" w:eastAsia="Times New Roman" w:hAnsi="Times New Roman" w:cs="Times New Roman"/>
          <w:sz w:val="24"/>
          <w:szCs w:val="24"/>
        </w:rPr>
        <w:t>Башлачева</w:t>
      </w:r>
      <w:proofErr w:type="spellEnd"/>
      <w:r w:rsidR="00B00DAB" w:rsidRPr="007650BC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00DAB" w:rsidRPr="007650BC" w:rsidRDefault="00B00DAB" w:rsidP="00B00DAB">
      <w:pPr>
        <w:shd w:val="clear" w:color="auto" w:fill="FFFFFF"/>
        <w:spacing w:after="0" w:line="240" w:lineRule="auto"/>
        <w:ind w:right="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Литературная песня. Романс.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Бардовская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песня (развитие представлений).  </w:t>
      </w:r>
    </w:p>
    <w:p w:rsidR="009C1438" w:rsidRPr="007650BC" w:rsidRDefault="00B00DAB" w:rsidP="00B00DA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феномен «оттепели» в литературе разных эпох.</w:t>
      </w:r>
    </w:p>
    <w:p w:rsidR="009C1438" w:rsidRPr="007650BC" w:rsidRDefault="00B00DAB" w:rsidP="00B00DA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отражение периодов «оттепели</w:t>
      </w:r>
      <w:proofErr w:type="gram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»и</w:t>
      </w:r>
      <w:proofErr w:type="gram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«застоя» в искусстве.</w:t>
      </w:r>
    </w:p>
    <w:p w:rsidR="00B00DAB" w:rsidRPr="007650BC" w:rsidRDefault="00B00DAB" w:rsidP="00B00DA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В.М. Шукшин</w:t>
      </w:r>
    </w:p>
    <w:p w:rsidR="00B00DAB" w:rsidRPr="007650BC" w:rsidRDefault="00B00DAB" w:rsidP="00512AA1">
      <w:pPr>
        <w:shd w:val="clear" w:color="auto" w:fill="FFFFFF"/>
        <w:spacing w:after="0" w:line="240" w:lineRule="auto"/>
        <w:ind w:left="76" w:right="20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Рассказы</w:t>
      </w:r>
      <w:r w:rsidR="00512AA1"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: </w:t>
      </w:r>
      <w:r w:rsidR="00512AA1" w:rsidRPr="007650BC">
        <w:rPr>
          <w:rFonts w:ascii="Times New Roman" w:eastAsia="Times New Roman" w:hAnsi="Times New Roman" w:cs="Times New Roman"/>
          <w:iCs/>
          <w:sz w:val="24"/>
          <w:szCs w:val="24"/>
        </w:rPr>
        <w:t>«Одни», «Чудик», «Миль пардон, мадам», «Срезал</w:t>
      </w:r>
      <w:proofErr w:type="gramStart"/>
      <w:r w:rsidR="00512AA1" w:rsidRPr="007650BC">
        <w:rPr>
          <w:rFonts w:ascii="Times New Roman" w:eastAsia="Times New Roman" w:hAnsi="Times New Roman" w:cs="Times New Roman"/>
          <w:iCs/>
          <w:sz w:val="24"/>
          <w:szCs w:val="24"/>
        </w:rPr>
        <w:t>».</w:t>
      </w:r>
      <w:r w:rsidR="00512AA1" w:rsidRPr="007650BC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«</w:t>
      </w:r>
      <w:proofErr w:type="gramEnd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Забуксовал», </w:t>
      </w:r>
    </w:p>
    <w:p w:rsidR="00B00DAB" w:rsidRPr="007650BC" w:rsidRDefault="00B00DAB" w:rsidP="00B00DA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Колоритность и яркость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шукшинских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героев-«чудиков». Народ и «публика» как два нравственно-общественных полюса в прозе В. Шукшина. Сочетание внешней занимательности сюжета и глубины психологического анализа в рассказах писателя. Тема города и деревни, точность бытописания в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шукшинской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прозе.</w:t>
      </w:r>
    </w:p>
    <w:p w:rsidR="00B00DAB" w:rsidRPr="007650BC" w:rsidRDefault="00B00DAB" w:rsidP="00B00DA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Опорные понятия: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герой-«чудик»; пародийность художественного языка.</w:t>
      </w:r>
    </w:p>
    <w:p w:rsidR="00B00DAB" w:rsidRPr="007650BC" w:rsidRDefault="00B00DAB" w:rsidP="00B00DA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творчество В. Шукшина и произведения «деревенской прозы» (В. Распутин, В. Белов, Ф. Абрамов, Б.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Можаев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др.).</w:t>
      </w:r>
    </w:p>
    <w:p w:rsidR="00B00DAB" w:rsidRPr="007650BC" w:rsidRDefault="00B00DAB" w:rsidP="00B00DA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proofErr w:type="gram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кино драматургия В. Шукшина (к/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«Живет такой парень», «Странные люди», «Калина красная» и др.).</w:t>
      </w:r>
      <w:proofErr w:type="gramEnd"/>
    </w:p>
    <w:p w:rsidR="00B00DAB" w:rsidRPr="007650BC" w:rsidRDefault="00B00DAB" w:rsidP="00B00DA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рассказ «Выбираю деревню на жительство», повесть-сказка «До третьих петухов», «Калина красная».</w:t>
      </w:r>
    </w:p>
    <w:p w:rsidR="00512AA1" w:rsidRPr="007650BC" w:rsidRDefault="00512AA1" w:rsidP="00512AA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Н.М. Рубцов</w:t>
      </w:r>
    </w:p>
    <w:p w:rsidR="00512AA1" w:rsidRPr="007650BC" w:rsidRDefault="00512AA1" w:rsidP="00512AA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</w:t>
      </w:r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Стихотворения: «Русский огонек», «Я буду скакать по холмам задремавшей отчизны…»,  «В горнице», «Видения на холме», «Звезда полей», «Зимняя песня», «Привет, Россия, родина моя!.</w:t>
      </w:r>
      <w:proofErr w:type="gramStart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.»</w:t>
      </w:r>
      <w:proofErr w:type="gramEnd"/>
      <w:r w:rsidRPr="007650BC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,»Душа хранит»,  «Тихая моя родина!», «Стихи»</w:t>
      </w:r>
    </w:p>
    <w:p w:rsidR="00512AA1" w:rsidRPr="007650BC" w:rsidRDefault="00512AA1" w:rsidP="00512AA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  Диалог поэта с Россией. Прошлое и настоящее через призму </w:t>
      </w:r>
      <w:proofErr w:type="gram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вечного</w:t>
      </w:r>
      <w:proofErr w:type="gram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Образ скитальца и родного очага. Одухотворенная красота природы в лирике. Задушевность и музыкальность поэтического слова Рубцова.</w:t>
      </w:r>
    </w:p>
    <w:p w:rsidR="00512AA1" w:rsidRPr="007650BC" w:rsidRDefault="00512AA1" w:rsidP="00512AA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Опорные понятия: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«тихая» лирика, напевный стих.</w:t>
      </w:r>
    </w:p>
    <w:p w:rsidR="00512AA1" w:rsidRPr="007650BC" w:rsidRDefault="00512AA1" w:rsidP="00512AA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есенинские традиции в лирике Н. Рубцова.</w:t>
      </w:r>
    </w:p>
    <w:p w:rsidR="00512AA1" w:rsidRPr="007650BC" w:rsidRDefault="00512AA1" w:rsidP="00512AA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песни и романсы на стихи Н. Рубцова (музыка А. Морозова, А. </w:t>
      </w:r>
      <w:proofErr w:type="spellStart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Лобзова</w:t>
      </w:r>
      <w:proofErr w:type="spellEnd"/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А. Васина и др.).</w:t>
      </w:r>
    </w:p>
    <w:p w:rsidR="00512AA1" w:rsidRPr="007650BC" w:rsidRDefault="00512AA1" w:rsidP="00512AA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«Звезда полей», «Первый снег», «Ферапонтово»</w:t>
      </w:r>
    </w:p>
    <w:p w:rsidR="009C1438" w:rsidRPr="007650BC" w:rsidRDefault="00F70DBB" w:rsidP="00F70D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В.П.Астафьев. 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Повесть «Царь-рыба», рассказ «</w:t>
      </w: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Людочка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» и др. </w:t>
      </w:r>
    </w:p>
    <w:p w:rsidR="009C1438" w:rsidRPr="007650BC" w:rsidRDefault="00AD002A" w:rsidP="00F70DB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ab/>
      </w:r>
      <w:r w:rsidR="00F70DBB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Натурфилософия В.П.Астафьева. Человек и природа: единство и противостояние. Нравственный пафос произведений писателя. Проблема утраты </w:t>
      </w:r>
      <w:proofErr w:type="gramStart"/>
      <w:r w:rsidR="00F70DBB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человеческого</w:t>
      </w:r>
      <w:proofErr w:type="gramEnd"/>
      <w:r w:rsidR="00F70DBB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в человеке. «Жестокий» реализм позднего творчества В.П.Астафьева. Синтетическая жанровая природа крупных произведений писателя. </w:t>
      </w:r>
    </w:p>
    <w:p w:rsidR="00AD002A" w:rsidRPr="007650BC" w:rsidRDefault="00F70DBB" w:rsidP="00AD002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Опорные </w:t>
      </w:r>
      <w:r w:rsidR="00AD002A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понятия: натурфилософская проза, цикл новелл. </w:t>
      </w:r>
    </w:p>
    <w:p w:rsidR="00AD002A" w:rsidRPr="007650BC" w:rsidRDefault="00AD002A" w:rsidP="00AD002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«Царь-рыба» В.П.Астафьева, «Старик и море» В.Хемингуэя.</w:t>
      </w:r>
    </w:p>
    <w:p w:rsidR="00AD002A" w:rsidRPr="007650BC" w:rsidRDefault="00AD002A" w:rsidP="00AD002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взаимодействие двух стилистических пластов в прозе В.П.Астафьева, рассказ В.П.Астафьева «</w:t>
      </w: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Людочка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»   и к/</w:t>
      </w: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ф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С.С.Говорухина «Ворошиловский стрелок». </w:t>
      </w:r>
    </w:p>
    <w:p w:rsidR="00F92540" w:rsidRPr="007650BC" w:rsidRDefault="00AD002A" w:rsidP="00F9254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повести «Стародуб», «Перевал», роман «Прокляты и убиты». </w:t>
      </w:r>
    </w:p>
    <w:p w:rsidR="00F92540" w:rsidRPr="007650BC" w:rsidRDefault="00F92540" w:rsidP="00F9254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В.Г.Распутин</w:t>
      </w:r>
    </w:p>
    <w:p w:rsidR="00F92540" w:rsidRPr="007650BC" w:rsidRDefault="00F92540" w:rsidP="00F9254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Повести: «Последний срок», «Прощание </w:t>
      </w:r>
      <w:proofErr w:type="gram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с</w:t>
      </w:r>
      <w:proofErr w:type="gram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Матерой», «Живи и помни».</w:t>
      </w:r>
    </w:p>
    <w:p w:rsidR="00F92540" w:rsidRPr="007650BC" w:rsidRDefault="00F92540" w:rsidP="00F9254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Эпическое и драматическое начала прозы писателя. Дом  и семья как составляющие национального космоса.</w:t>
      </w:r>
      <w:r w:rsidR="00083E35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Философское осмысление социальных проблем современности. Особенности психологического анализа в «катастрофическом пространстве» В.Г.Распутина. </w:t>
      </w:r>
    </w:p>
    <w:p w:rsidR="00083E35" w:rsidRPr="007650BC" w:rsidRDefault="00083E35" w:rsidP="00F9254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Опорные понятия: «деревенская проза». </w:t>
      </w:r>
    </w:p>
    <w:p w:rsidR="00083E35" w:rsidRPr="007650BC" w:rsidRDefault="00083E35" w:rsidP="00F9254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нравственная проблематика романа Ф.М.Достоевского «Преступление и наказание» и повести В.Г.Распутина «Дочь Ивана, мать Ивана». </w:t>
      </w:r>
    </w:p>
    <w:p w:rsidR="00F92540" w:rsidRPr="007650BC" w:rsidRDefault="00083E35" w:rsidP="00F9254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осо</w:t>
      </w:r>
      <w:r w:rsidR="00FC526D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б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енности лексики и синтаксического строения фраз </w:t>
      </w: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распутинских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героев, экранизация повестей «Прощание </w:t>
      </w:r>
      <w:proofErr w:type="gram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с</w:t>
      </w:r>
      <w:proofErr w:type="gram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Матерой»,</w:t>
      </w:r>
      <w:r w:rsidR="00FC526D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«Василий и Василиса». </w:t>
      </w:r>
    </w:p>
    <w:p w:rsidR="00FC526D" w:rsidRPr="007650BC" w:rsidRDefault="00083E35" w:rsidP="00FC526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="00FC526D"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повести</w:t>
      </w:r>
      <w:proofErr w:type="gramStart"/>
      <w:r w:rsidR="00FC526D"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»Д</w:t>
      </w:r>
      <w:proofErr w:type="gramEnd"/>
      <w:r w:rsidR="00FC526D"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еньги для Марии», </w:t>
      </w:r>
      <w:r w:rsidR="00FC526D"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Дочь Ивана, мать Ивана», «Пожар».. </w:t>
      </w:r>
    </w:p>
    <w:p w:rsidR="003F08AB" w:rsidRPr="007650BC" w:rsidRDefault="003F08AB" w:rsidP="00F9254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А.И. Солженицын</w:t>
      </w:r>
      <w:r w:rsidRPr="007650BC">
        <w:rPr>
          <w:rFonts w:ascii="Times New Roman" w:eastAsia="Times New Roman" w:hAnsi="Times New Roman" w:cs="Times New Roman"/>
          <w:sz w:val="24"/>
          <w:szCs w:val="24"/>
        </w:rPr>
        <w:t>. Повесть  </w:t>
      </w:r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«Один день Ивана Денисовича », рассказ «Матренин двор». </w:t>
      </w:r>
    </w:p>
    <w:p w:rsidR="003F08AB" w:rsidRPr="007650BC" w:rsidRDefault="003F08AB" w:rsidP="00F92540">
      <w:pPr>
        <w:shd w:val="clear" w:color="auto" w:fill="FFFFFF"/>
        <w:spacing w:after="0" w:line="240" w:lineRule="auto"/>
        <w:ind w:left="96" w:right="92" w:firstLine="708"/>
        <w:rPr>
          <w:rFonts w:ascii="Times New Roman" w:eastAsia="Times New Roman" w:hAnsi="Times New Roman" w:cs="Times New Roman"/>
          <w:sz w:val="24"/>
          <w:szCs w:val="24"/>
        </w:rPr>
      </w:pPr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Отражение «лагерных университетов» писателя в повести «Один день Ивана Денисовича ». «Лагерь с точки зрения мужика, очень народная вещь» (А.Твардовский). Яркость и точность авторского бытописания, многообразие человеческих типов в повести. Детскость души Ивана Денисовича, черты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праведничества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 в характере героя. Смешение языковых пластов в стилистике повести.</w:t>
      </w:r>
    </w:p>
    <w:p w:rsidR="003F08AB" w:rsidRPr="007650BC" w:rsidRDefault="003F08AB" w:rsidP="00F92540">
      <w:pPr>
        <w:shd w:val="clear" w:color="auto" w:fill="FFFFFF"/>
        <w:spacing w:after="0" w:line="240" w:lineRule="auto"/>
        <w:ind w:left="68" w:right="140" w:firstLine="708"/>
        <w:rPr>
          <w:rFonts w:ascii="Times New Roman" w:eastAsia="Times New Roman" w:hAnsi="Times New Roman" w:cs="Times New Roman"/>
          <w:sz w:val="24"/>
          <w:szCs w:val="24"/>
        </w:rPr>
      </w:pPr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Продолжение темы </w:t>
      </w:r>
      <w:proofErr w:type="gramStart"/>
      <w:r w:rsidRPr="007650BC">
        <w:rPr>
          <w:rFonts w:ascii="Times New Roman" w:eastAsia="Times New Roman" w:hAnsi="Times New Roman" w:cs="Times New Roman"/>
          <w:sz w:val="24"/>
          <w:szCs w:val="24"/>
        </w:rPr>
        <w:t>народного</w:t>
      </w:r>
      <w:proofErr w:type="gram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праведничества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 в рассказе «Матренин двор». Черты «нутряной» России в облике Матрены. Противопоставление исконной Руси России чиновной, официозной. Символичность финала рассказа и его названия.</w:t>
      </w:r>
    </w:p>
    <w:p w:rsidR="009C1438" w:rsidRPr="007650BC" w:rsidRDefault="003F08AB" w:rsidP="00F9254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sz w:val="24"/>
          <w:szCs w:val="24"/>
        </w:rPr>
        <w:t>Опорные понятия:</w:t>
      </w:r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двуединство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 героя и автора в эпосе; тип героя-праведника.</w:t>
      </w:r>
    </w:p>
    <w:p w:rsidR="009C1438" w:rsidRPr="007650BC" w:rsidRDefault="00F66191" w:rsidP="00F9254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тема народного </w:t>
      </w: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праведничества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в творчестве </w:t>
      </w:r>
      <w:r w:rsidRPr="007650BC">
        <w:rPr>
          <w:rFonts w:ascii="Times New Roman" w:eastAsia="Times New Roman" w:hAnsi="Times New Roman" w:cs="Times New Roman"/>
          <w:b/>
          <w:bCs/>
          <w:sz w:val="24"/>
          <w:szCs w:val="24"/>
        </w:rPr>
        <w:t>А</w:t>
      </w:r>
      <w:r w:rsidRPr="007650BC">
        <w:rPr>
          <w:rFonts w:ascii="Times New Roman" w:eastAsia="Times New Roman" w:hAnsi="Times New Roman" w:cs="Times New Roman"/>
          <w:bCs/>
          <w:sz w:val="24"/>
          <w:szCs w:val="24"/>
        </w:rPr>
        <w:t>.И. Солженицын</w:t>
      </w:r>
      <w:r w:rsidR="00CB41E1" w:rsidRPr="007650BC">
        <w:rPr>
          <w:rFonts w:ascii="Times New Roman" w:eastAsia="Times New Roman" w:hAnsi="Times New Roman" w:cs="Times New Roman"/>
          <w:bCs/>
          <w:sz w:val="24"/>
          <w:szCs w:val="24"/>
        </w:rPr>
        <w:t>а и его литературных предшественников (Ф.М.Достоевский, Н.С.Лесков, И.С.Тургенев и др.).</w:t>
      </w:r>
    </w:p>
    <w:p w:rsidR="00F66191" w:rsidRPr="007650BC" w:rsidRDefault="00CB41E1" w:rsidP="00F9254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 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нравственно-философская позиция </w:t>
      </w:r>
      <w:r w:rsidRPr="007650BC">
        <w:rPr>
          <w:rFonts w:ascii="Times New Roman" w:eastAsia="Times New Roman" w:hAnsi="Times New Roman" w:cs="Times New Roman"/>
          <w:bCs/>
          <w:sz w:val="24"/>
          <w:szCs w:val="24"/>
        </w:rPr>
        <w:t xml:space="preserve">Солженицына-историка; </w:t>
      </w:r>
      <w:r w:rsidRPr="007650BC">
        <w:rPr>
          <w:rFonts w:ascii="Times New Roman" w:eastAsia="Times New Roman" w:hAnsi="Times New Roman" w:cs="Times New Roman"/>
          <w:sz w:val="24"/>
          <w:szCs w:val="24"/>
        </w:rPr>
        <w:t>«нутряной» России в прозе писателя.</w:t>
      </w:r>
    </w:p>
    <w:p w:rsidR="00F66191" w:rsidRPr="007650BC" w:rsidRDefault="00CB41E1" w:rsidP="00F9254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самостоятельного чтения: 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рассказ «Захар </w:t>
      </w: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Калита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», цикл «Крохотки». </w:t>
      </w:r>
    </w:p>
    <w:p w:rsidR="003F08AB" w:rsidRPr="007650BC" w:rsidRDefault="003F08AB" w:rsidP="003F08AB">
      <w:pPr>
        <w:shd w:val="clear" w:color="auto" w:fill="FFFFFF"/>
        <w:spacing w:after="0" w:line="240" w:lineRule="auto"/>
        <w:ind w:left="10" w:right="240" w:firstLine="708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650BC">
        <w:rPr>
          <w:rFonts w:ascii="Times New Roman" w:eastAsia="Times New Roman" w:hAnsi="Times New Roman" w:cs="Times New Roman"/>
          <w:b/>
          <w:bCs/>
          <w:sz w:val="24"/>
          <w:szCs w:val="24"/>
        </w:rPr>
        <w:t>Новейшая  русская проза и  поэзия    80 — 90-х годов</w:t>
      </w:r>
    </w:p>
    <w:p w:rsidR="003F08AB" w:rsidRPr="007650BC" w:rsidRDefault="003F08AB" w:rsidP="003F08AB">
      <w:pPr>
        <w:shd w:val="clear" w:color="auto" w:fill="FFFFFF"/>
        <w:spacing w:after="0" w:line="240" w:lineRule="auto"/>
        <w:ind w:left="10" w:right="240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650BC">
        <w:rPr>
          <w:rFonts w:ascii="Times New Roman" w:eastAsia="Times New Roman" w:hAnsi="Times New Roman" w:cs="Times New Roman"/>
          <w:sz w:val="24"/>
          <w:szCs w:val="24"/>
        </w:rPr>
        <w:t>Внутренняя противоречивость и драматизм современной культурно-исторической ситуации (экспансия массовой и элитарной литературы, смена нравственных критериев и т.п.).</w:t>
      </w:r>
    </w:p>
    <w:p w:rsidR="003F08AB" w:rsidRPr="007650BC" w:rsidRDefault="003F08AB" w:rsidP="003F08AB">
      <w:pPr>
        <w:shd w:val="clear" w:color="auto" w:fill="FFFFFF"/>
        <w:spacing w:after="0" w:line="240" w:lineRule="auto"/>
        <w:ind w:left="68" w:right="58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>Реалистическая проза. </w:t>
      </w:r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Глубокий психологизм, интерес к человеческой душе в ее лучших проявлениях в прозе Б. Екимова, Е. Носова, Ю. Бондарева, П. Проскурина, Ю. Полякова и др. Новейшая проза Л. Петрушевской, С.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Каледина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, В. Аксенова, А.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Проханова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>. «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Людочка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» В. Астафьева и «Нежданно-негаданно» В. Распутина как рассказы-предостережения, «пробы» из мутного потока времени. «Болевые точки» современной жизни в прозе В. Маканина, Л. Улицкой, Т. Тол стой, В. Токаревой и др. Противоречивость,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многосоставность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 романа В. Астафьева «Прокляты и убиты».</w:t>
      </w:r>
    </w:p>
    <w:p w:rsidR="003F08AB" w:rsidRPr="007650BC" w:rsidRDefault="003F08AB" w:rsidP="003F08AB">
      <w:pPr>
        <w:shd w:val="clear" w:color="auto" w:fill="FFFFFF"/>
        <w:spacing w:after="0" w:line="240" w:lineRule="auto"/>
        <w:ind w:left="96" w:right="38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>Эволюция модернистской и постмодернистской прозы. </w:t>
      </w:r>
      <w:proofErr w:type="gramStart"/>
      <w:r w:rsidRPr="007650BC">
        <w:rPr>
          <w:rFonts w:ascii="Times New Roman" w:eastAsia="Times New Roman" w:hAnsi="Times New Roman" w:cs="Times New Roman"/>
          <w:sz w:val="24"/>
          <w:szCs w:val="24"/>
        </w:rPr>
        <w:t>Многообразие течений и школ «новейшей» словесности («другая литература», «андеграунд», «артистическая проза», «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соц-арт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>», «новая волна» и т.п.).</w:t>
      </w:r>
      <w:proofErr w:type="gramEnd"/>
    </w:p>
    <w:p w:rsidR="003F08AB" w:rsidRPr="007650BC" w:rsidRDefault="003F08AB" w:rsidP="003F08AB">
      <w:pPr>
        <w:shd w:val="clear" w:color="auto" w:fill="FFFFFF"/>
        <w:spacing w:after="0" w:line="240" w:lineRule="auto"/>
        <w:ind w:left="116" w:right="24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650BC">
        <w:rPr>
          <w:rFonts w:ascii="Times New Roman" w:eastAsia="Times New Roman" w:hAnsi="Times New Roman" w:cs="Times New Roman"/>
          <w:sz w:val="24"/>
          <w:szCs w:val="24"/>
        </w:rPr>
        <w:t>Поэма в прозе «</w:t>
      </w:r>
      <w:proofErr w:type="gramStart"/>
      <w:r w:rsidRPr="007650BC">
        <w:rPr>
          <w:rFonts w:ascii="Times New Roman" w:eastAsia="Times New Roman" w:hAnsi="Times New Roman" w:cs="Times New Roman"/>
          <w:sz w:val="24"/>
          <w:szCs w:val="24"/>
        </w:rPr>
        <w:t>Москва—Петушки</w:t>
      </w:r>
      <w:proofErr w:type="gramEnd"/>
      <w:r w:rsidRPr="007650BC">
        <w:rPr>
          <w:rFonts w:ascii="Times New Roman" w:eastAsia="Times New Roman" w:hAnsi="Times New Roman" w:cs="Times New Roman"/>
          <w:sz w:val="24"/>
          <w:szCs w:val="24"/>
        </w:rPr>
        <w:t>» В.Ерофеева как воссоздание «новой реальности», выпадение из исторического времени. «Виртуальность» и «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фантазийность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>» прозы В. Пелевина, ее «игровой» характер.</w:t>
      </w:r>
    </w:p>
    <w:p w:rsidR="003F08AB" w:rsidRPr="007650BC" w:rsidRDefault="003F08AB" w:rsidP="003F08AB">
      <w:pPr>
        <w:shd w:val="clear" w:color="auto" w:fill="FFFFFF"/>
        <w:spacing w:after="0" w:line="240" w:lineRule="auto"/>
        <w:ind w:left="134" w:right="10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>Ироническая поэзия 1980</w:t>
      </w:r>
      <w:r w:rsidRPr="007650BC">
        <w:rPr>
          <w:rFonts w:ascii="Times New Roman" w:eastAsia="Times New Roman" w:hAnsi="Times New Roman" w:cs="Times New Roman"/>
          <w:sz w:val="24"/>
          <w:szCs w:val="24"/>
        </w:rPr>
        <w:t>—19</w:t>
      </w:r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>90-х годов. </w:t>
      </w:r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И.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Губерман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, Д.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Пригов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, Т.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Кибиров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 и др.</w:t>
      </w:r>
    </w:p>
    <w:p w:rsidR="00F70DBB" w:rsidRPr="007650BC" w:rsidRDefault="003F08AB" w:rsidP="00F70DB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ab/>
        <w:t>Поэзия и судьба И. Бродского.</w:t>
      </w:r>
      <w:r w:rsidR="00F66191"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Стихотворения: «Большая элегия Джону Донну», «Ни страны, ни погоста…</w:t>
      </w:r>
      <w:r w:rsidR="00F70DBB"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, </w:t>
      </w:r>
      <w:r w:rsidR="00F70DBB"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«Конец прекрасной эпохи», «На смерть Жукова», «На столетие Анны Ахматовой», «Рождественский романс», «Я входил вместо дикого зверя в клетку</w:t>
      </w:r>
      <w:proofErr w:type="gramStart"/>
      <w:r w:rsidR="00F70DBB" w:rsidRPr="007650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…».</w:t>
      </w:r>
      <w:proofErr w:type="gramEnd"/>
    </w:p>
    <w:p w:rsidR="009C1438" w:rsidRPr="007650BC" w:rsidRDefault="00F70DBB" w:rsidP="00CB41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="00F66191"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. </w:t>
      </w:r>
      <w:r w:rsidR="003F08AB" w:rsidRPr="007650BC">
        <w:rPr>
          <w:rFonts w:ascii="Times New Roman" w:eastAsia="Times New Roman" w:hAnsi="Times New Roman" w:cs="Times New Roman"/>
          <w:i/>
          <w:iCs/>
          <w:sz w:val="24"/>
          <w:szCs w:val="24"/>
        </w:rPr>
        <w:t> </w:t>
      </w:r>
      <w:r w:rsidR="003F08AB" w:rsidRPr="007650BC">
        <w:rPr>
          <w:rFonts w:ascii="Times New Roman" w:eastAsia="Times New Roman" w:hAnsi="Times New Roman" w:cs="Times New Roman"/>
          <w:sz w:val="24"/>
          <w:szCs w:val="24"/>
        </w:rPr>
        <w:t>Воссоздание «громадного мира зрения» в творчестве поэта, соотношение опыта реальной жизни с культурой разных эпох.</w:t>
      </w:r>
      <w:r w:rsidR="00CB41E1"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    Широта проблемно-тематического диапазона поэзии Бродского. «Естественность и органичность сочетания в ней культурно-исторических, философских, литературно-поэтических и автобиографических пластов, реалий, ассоциаций, сливающихся в единый, живой поток непринужденной речи, откристаллизовавшейся в виртуозно организованную стихотворную форму» (В.А.Зайцев). Традиции русской классической поэзии в творчестве И.Бродского.</w:t>
      </w:r>
    </w:p>
    <w:p w:rsidR="009C1438" w:rsidRPr="007650BC" w:rsidRDefault="00F66191" w:rsidP="00CB41E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50BC">
        <w:rPr>
          <w:rFonts w:ascii="Times New Roman" w:eastAsia="Times New Roman" w:hAnsi="Times New Roman" w:cs="Times New Roman"/>
          <w:b/>
          <w:sz w:val="24"/>
          <w:szCs w:val="24"/>
        </w:rPr>
        <w:t xml:space="preserve">Опорные понятия: </w:t>
      </w:r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постмодернизм,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фэнтези</w:t>
      </w:r>
      <w:proofErr w:type="spellEnd"/>
      <w:r w:rsidRPr="007650BC">
        <w:rPr>
          <w:rFonts w:ascii="Times New Roman" w:eastAsia="Times New Roman" w:hAnsi="Times New Roman" w:cs="Times New Roman"/>
          <w:sz w:val="24"/>
          <w:szCs w:val="24"/>
        </w:rPr>
        <w:t xml:space="preserve">, ироническая поэзия, </w:t>
      </w:r>
      <w:proofErr w:type="spellStart"/>
      <w:r w:rsidRPr="007650BC">
        <w:rPr>
          <w:rFonts w:ascii="Times New Roman" w:eastAsia="Times New Roman" w:hAnsi="Times New Roman" w:cs="Times New Roman"/>
          <w:sz w:val="24"/>
          <w:szCs w:val="24"/>
        </w:rPr>
        <w:t>эссеизм</w:t>
      </w:r>
      <w:proofErr w:type="spellEnd"/>
      <w:r w:rsidR="00CB41E1" w:rsidRPr="007650BC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CB41E1" w:rsidRPr="007650B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сонет как стихотворная форма (развитие понятия).</w:t>
      </w:r>
    </w:p>
    <w:p w:rsidR="00F66191" w:rsidRPr="007650BC" w:rsidRDefault="00F66191" w:rsidP="00F6619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Внутрипредметные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реминисцентность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, </w:t>
      </w:r>
      <w:proofErr w:type="spellStart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интертекстуальность</w:t>
      </w:r>
      <w:proofErr w:type="spellEnd"/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современной прозы и поэзии, «вечные» темы в прозе с реалистической доминантой. </w:t>
      </w:r>
    </w:p>
    <w:p w:rsidR="009C1438" w:rsidRPr="007650BC" w:rsidRDefault="00F66191" w:rsidP="00F6619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Межпредметные</w:t>
      </w:r>
      <w:proofErr w:type="spellEnd"/>
      <w:r w:rsidRPr="007650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связи: </w:t>
      </w:r>
      <w:r w:rsidRPr="007650B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современная литература в контексте «массовой» культуры. </w:t>
      </w:r>
    </w:p>
    <w:p w:rsidR="009C1438" w:rsidRPr="007650BC" w:rsidRDefault="009C1438" w:rsidP="00830A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9C1438" w:rsidRDefault="009C1438" w:rsidP="00830A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E7820" w:rsidRPr="006E7820" w:rsidRDefault="006E7820" w:rsidP="006E78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6E782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lastRenderedPageBreak/>
        <w:t>Учебно</w:t>
      </w:r>
      <w:proofErr w:type="spellEnd"/>
      <w:r w:rsidRPr="006E782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– тематический план</w:t>
      </w:r>
    </w:p>
    <w:p w:rsidR="006E7820" w:rsidRPr="006E7820" w:rsidRDefault="006E7820" w:rsidP="006E78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6E782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10 класс – 102 часа</w:t>
      </w:r>
    </w:p>
    <w:p w:rsidR="006E7820" w:rsidRDefault="006E7820" w:rsidP="006E78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6E782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3 (часа в неделю)</w:t>
      </w:r>
    </w:p>
    <w:p w:rsidR="006E7820" w:rsidRPr="006E7820" w:rsidRDefault="006E7820" w:rsidP="006E78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tbl>
      <w:tblPr>
        <w:tblW w:w="9974" w:type="dxa"/>
        <w:tblInd w:w="774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894"/>
        <w:gridCol w:w="6662"/>
        <w:gridCol w:w="1418"/>
      </w:tblGrid>
      <w:tr w:rsidR="006E7820" w:rsidRPr="00D8340D" w:rsidTr="00486F26">
        <w:trPr>
          <w:trHeight w:val="322"/>
        </w:trPr>
        <w:tc>
          <w:tcPr>
            <w:tcW w:w="189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№</w:t>
            </w:r>
          </w:p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раздела </w:t>
            </w:r>
            <w:proofErr w:type="spellStart"/>
            <w:proofErr w:type="gramStart"/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/</w:t>
            </w:r>
            <w:proofErr w:type="spellStart"/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666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Наименование темы раздела</w:t>
            </w:r>
          </w:p>
        </w:tc>
        <w:tc>
          <w:tcPr>
            <w:tcW w:w="141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Кол-во</w:t>
            </w:r>
          </w:p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часов</w:t>
            </w:r>
          </w:p>
        </w:tc>
      </w:tr>
      <w:tr w:rsidR="006E7820" w:rsidRPr="00D8340D" w:rsidTr="00486F26">
        <w:trPr>
          <w:trHeight w:val="322"/>
        </w:trPr>
        <w:tc>
          <w:tcPr>
            <w:tcW w:w="189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66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E7820" w:rsidRPr="00D8340D" w:rsidTr="00486F26"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Введение.  «Прекрасное начало…» (К истории русской литературы </w:t>
            </w: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 w:eastAsia="ru-RU"/>
              </w:rPr>
              <w:t>XIX</w:t>
            </w: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 века)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</w:tr>
      <w:tr w:rsidR="006E7820" w:rsidRPr="00D8340D" w:rsidTr="00486F26"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Литература  второй  половины  Х</w:t>
            </w:r>
            <w:proofErr w:type="gramStart"/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I</w:t>
            </w:r>
            <w:proofErr w:type="gramEnd"/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Х  века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</w:tr>
      <w:tr w:rsidR="006E7820" w:rsidRPr="00D8340D" w:rsidTr="00486F26"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Введение. Литература и журналистика 1860-1880-х годов. 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</w:tr>
      <w:tr w:rsidR="006E7820" w:rsidRPr="00D8340D" w:rsidTr="00486F26"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Реализм XIX века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27            </w:t>
            </w:r>
          </w:p>
        </w:tc>
      </w:tr>
      <w:tr w:rsidR="006E7820" w:rsidRPr="00D8340D" w:rsidTr="00486F26">
        <w:trPr>
          <w:trHeight w:val="388"/>
        </w:trPr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А.Н. ОСТРОВСКИЙ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</w:tr>
      <w:tr w:rsidR="006E7820" w:rsidRPr="00D8340D" w:rsidTr="00486F26">
        <w:trPr>
          <w:trHeight w:val="388"/>
        </w:trPr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И.А. ГОНЧАРОВ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</w:tr>
      <w:tr w:rsidR="006E7820" w:rsidRPr="00D8340D" w:rsidTr="00486F26">
        <w:trPr>
          <w:trHeight w:val="388"/>
        </w:trPr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И.С. ТУРГЕНЕВ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</w:tr>
      <w:tr w:rsidR="006E7820" w:rsidRPr="00D8340D" w:rsidTr="00486F26"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Поэзия середины и второй половины XIX века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</w:tr>
      <w:tr w:rsidR="006E7820" w:rsidRPr="00D8340D" w:rsidTr="00486F26"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Н.А. НЕКРАСОВ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</w:tr>
      <w:tr w:rsidR="006E7820" w:rsidRPr="00D8340D" w:rsidTr="00486F26"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Ф.И. ТЮТЧЕВ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</w:tr>
      <w:tr w:rsidR="006E7820" w:rsidRPr="00D8340D" w:rsidTr="00486F26"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А.А. ФЕТ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</w:tr>
      <w:tr w:rsidR="006E7820" w:rsidRPr="00D8340D" w:rsidTr="00486F26"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А.К. ТОЛСТОЙ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</w:tr>
      <w:tr w:rsidR="006E7820" w:rsidRPr="00D8340D" w:rsidTr="00486F26"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Реализм XIX века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48</w:t>
            </w:r>
          </w:p>
        </w:tc>
      </w:tr>
      <w:tr w:rsidR="006E7820" w:rsidRPr="00D8340D" w:rsidTr="00486F26"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М.Е. САЛТЫКОВ-ЩЕДРИН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</w:tr>
      <w:tr w:rsidR="006E7820" w:rsidRPr="00D8340D" w:rsidTr="00486F26"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Н.С. ЛЕСКОВ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</w:tr>
      <w:tr w:rsidR="006E7820" w:rsidRPr="00D8340D" w:rsidTr="00486F26"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Л.Н. ТОЛСТОЙ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16</w:t>
            </w:r>
          </w:p>
        </w:tc>
      </w:tr>
      <w:tr w:rsidR="006E7820" w:rsidRPr="00D8340D" w:rsidTr="00486F26"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Ф.М. ДОСТОЕВСКИЙ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</w:tr>
      <w:tr w:rsidR="006E7820" w:rsidRPr="00D8340D" w:rsidTr="00486F26"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А.П. ЧЕХОВ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</w:tr>
      <w:tr w:rsidR="006E7820" w:rsidRPr="00D8340D" w:rsidTr="00486F26"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6. </w:t>
            </w:r>
          </w:p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Обобщение по курсу.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</w:tr>
      <w:tr w:rsidR="006E7820" w:rsidRPr="00D8340D" w:rsidTr="00486F26"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6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102</w:t>
            </w:r>
          </w:p>
        </w:tc>
      </w:tr>
    </w:tbl>
    <w:p w:rsidR="006E7820" w:rsidRPr="00D8340D" w:rsidRDefault="006E7820" w:rsidP="006E78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6E7820" w:rsidRPr="00D8340D" w:rsidRDefault="006E7820" w:rsidP="006E78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6E7820" w:rsidRPr="00D8340D" w:rsidRDefault="006E7820" w:rsidP="006E78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6E7820" w:rsidRPr="00D8340D" w:rsidRDefault="006E7820" w:rsidP="006E78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6E7820" w:rsidRPr="00D8340D" w:rsidRDefault="006E7820" w:rsidP="006E78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6E7820" w:rsidRDefault="006E7820" w:rsidP="006E78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6E7820" w:rsidRPr="006E7820" w:rsidRDefault="006E7820" w:rsidP="006E78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6E7820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Учебно</w:t>
      </w:r>
      <w:proofErr w:type="spellEnd"/>
      <w:r w:rsidRPr="006E7820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– тематический план</w:t>
      </w:r>
    </w:p>
    <w:p w:rsidR="006E7820" w:rsidRPr="006E7820" w:rsidRDefault="006E7820" w:rsidP="006E78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6E7820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11 класс – 102 часа</w:t>
      </w:r>
    </w:p>
    <w:p w:rsidR="006E7820" w:rsidRPr="006E7820" w:rsidRDefault="006E7820" w:rsidP="006E78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6E7820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3 (часа в неделю)</w:t>
      </w:r>
    </w:p>
    <w:tbl>
      <w:tblPr>
        <w:tblW w:w="9941" w:type="dxa"/>
        <w:tblInd w:w="82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843"/>
        <w:gridCol w:w="6705"/>
        <w:gridCol w:w="1393"/>
      </w:tblGrid>
      <w:tr w:rsidR="006E7820" w:rsidRPr="00D8340D" w:rsidTr="00486F26">
        <w:trPr>
          <w:trHeight w:val="276"/>
        </w:trPr>
        <w:tc>
          <w:tcPr>
            <w:tcW w:w="184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№</w:t>
            </w:r>
          </w:p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 xml:space="preserve">раздела </w:t>
            </w:r>
            <w:proofErr w:type="spellStart"/>
            <w:proofErr w:type="gramStart"/>
            <w:r w:rsidRPr="00D8340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D8340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/</w:t>
            </w:r>
            <w:proofErr w:type="spellStart"/>
            <w:r w:rsidRPr="00D8340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п</w:t>
            </w:r>
            <w:proofErr w:type="spellEnd"/>
          </w:p>
        </w:tc>
        <w:tc>
          <w:tcPr>
            <w:tcW w:w="670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Наименование темы раздела</w:t>
            </w:r>
          </w:p>
        </w:tc>
        <w:tc>
          <w:tcPr>
            <w:tcW w:w="139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Кол-во</w:t>
            </w:r>
          </w:p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часов</w:t>
            </w:r>
          </w:p>
        </w:tc>
      </w:tr>
      <w:tr w:rsidR="006E7820" w:rsidRPr="00D8340D" w:rsidTr="00486F26">
        <w:trPr>
          <w:trHeight w:val="276"/>
        </w:trPr>
        <w:tc>
          <w:tcPr>
            <w:tcW w:w="184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39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РУССКАЯ ЛИТЕРАТУРА XX ВЕКА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Введение. Русская литература 20 века. 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Реалистические традиции и модернистские искания в литературе начала </w:t>
            </w: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en-US" w:eastAsia="ru-RU"/>
              </w:rPr>
              <w:t>XX</w:t>
            </w: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века.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Реализм XX века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11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И.А. Бунин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В.В. Набоков</w:t>
            </w: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М. Горький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А.И. Куприн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Модернизм конца XIX – ХХ века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11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Серебряный век русской поэзии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Символизм и русские поэты- символисты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В.Я. Брюсов  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К.Д. Бальмонт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А.А. Блок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7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«</w:t>
            </w:r>
            <w:proofErr w:type="gramStart"/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Преодолевшие</w:t>
            </w:r>
            <w:proofErr w:type="gramEnd"/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 символизм»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2+3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 И.Ф. Анненский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Н.С. Гумилев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Литература советского времени</w:t>
            </w:r>
          </w:p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7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А.А. Ахматова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М.И. Цветаева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«Короли смеха» из журнала «</w:t>
            </w:r>
            <w:proofErr w:type="spellStart"/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Сатирикон</w:t>
            </w:r>
            <w:proofErr w:type="spellEnd"/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Октябрьская революция и литературный процесс 20-х годов.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4+10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В.В. Маяковский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С.А. Есенин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Литературный процесс 30-х </w:t>
            </w:r>
            <w:proofErr w:type="gramStart"/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–н</w:t>
            </w:r>
            <w:proofErr w:type="gramEnd"/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ачала 40-х годов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3+22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О.Э. Мандельштам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lastRenderedPageBreak/>
              <w:t>А.Н.Толстой.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М.А. Шолохов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М.А. Булгаков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Б.Л. Пастернак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Н.А. Заболоцкий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А.П. Платонов.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Литература периода Великой Отечественной войны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3+2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А.Т. Твардовский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9. </w:t>
            </w: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Литературный процесс 50-80-х годов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5+15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В.М. Шукшин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Н.М. Рубцов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В.П.Астафьев.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В.Г.Распутин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  <w:t>А.И. Солженицын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ind w:left="10" w:right="240" w:firstLine="708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  <w:t>Новейшая  русская проза и  поэзия    80 — 90-х годов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</w:tr>
      <w:tr w:rsidR="006E7820" w:rsidRPr="00D8340D" w:rsidTr="00486F26"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hd w:val="clear" w:color="auto" w:fill="FFFFFF"/>
              <w:spacing w:after="0" w:line="240" w:lineRule="auto"/>
              <w:ind w:left="10" w:right="240" w:firstLine="708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D8340D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Итого </w:t>
            </w:r>
          </w:p>
        </w:tc>
        <w:tc>
          <w:tcPr>
            <w:tcW w:w="13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6E7820" w:rsidRPr="00D8340D" w:rsidRDefault="006E7820" w:rsidP="00486F2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8340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102</w:t>
            </w:r>
          </w:p>
        </w:tc>
      </w:tr>
    </w:tbl>
    <w:p w:rsidR="006E7820" w:rsidRPr="00D8340D" w:rsidRDefault="006E7820" w:rsidP="006E7820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E7820" w:rsidRDefault="006E7820" w:rsidP="00830A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E7820" w:rsidRDefault="006E7820" w:rsidP="00830A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E7820" w:rsidRDefault="006E7820" w:rsidP="00830A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6E7820" w:rsidRDefault="006E7820" w:rsidP="00830A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sectPr w:rsidR="006E7820" w:rsidSect="00830A2B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B3253E"/>
    <w:multiLevelType w:val="multilevel"/>
    <w:tmpl w:val="0996FD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793290"/>
    <w:multiLevelType w:val="multilevel"/>
    <w:tmpl w:val="01AC63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272554C"/>
    <w:multiLevelType w:val="multilevel"/>
    <w:tmpl w:val="322050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F753C69"/>
    <w:multiLevelType w:val="multilevel"/>
    <w:tmpl w:val="B128E4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25D5897"/>
    <w:multiLevelType w:val="multilevel"/>
    <w:tmpl w:val="C6AC72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30A2B"/>
    <w:rsid w:val="000463B8"/>
    <w:rsid w:val="00050A51"/>
    <w:rsid w:val="00083E35"/>
    <w:rsid w:val="0019510E"/>
    <w:rsid w:val="001C242F"/>
    <w:rsid w:val="00295982"/>
    <w:rsid w:val="002E7F2D"/>
    <w:rsid w:val="003268E2"/>
    <w:rsid w:val="003508D3"/>
    <w:rsid w:val="00363872"/>
    <w:rsid w:val="003F08AB"/>
    <w:rsid w:val="00426CBB"/>
    <w:rsid w:val="00445598"/>
    <w:rsid w:val="0049673A"/>
    <w:rsid w:val="004A780B"/>
    <w:rsid w:val="004C7DCA"/>
    <w:rsid w:val="00512AA1"/>
    <w:rsid w:val="0058649E"/>
    <w:rsid w:val="005D431F"/>
    <w:rsid w:val="005E382B"/>
    <w:rsid w:val="0063500D"/>
    <w:rsid w:val="00664DC8"/>
    <w:rsid w:val="006E7820"/>
    <w:rsid w:val="007650BC"/>
    <w:rsid w:val="00776E98"/>
    <w:rsid w:val="007C4853"/>
    <w:rsid w:val="007E078E"/>
    <w:rsid w:val="00830A2B"/>
    <w:rsid w:val="008C601F"/>
    <w:rsid w:val="008F772F"/>
    <w:rsid w:val="009C1438"/>
    <w:rsid w:val="00A56218"/>
    <w:rsid w:val="00AA5077"/>
    <w:rsid w:val="00AD002A"/>
    <w:rsid w:val="00B00DAB"/>
    <w:rsid w:val="00B40273"/>
    <w:rsid w:val="00B5235B"/>
    <w:rsid w:val="00C02CE7"/>
    <w:rsid w:val="00C3352D"/>
    <w:rsid w:val="00CB41E1"/>
    <w:rsid w:val="00D43312"/>
    <w:rsid w:val="00DD381C"/>
    <w:rsid w:val="00DE0E44"/>
    <w:rsid w:val="00E11FA3"/>
    <w:rsid w:val="00E4746A"/>
    <w:rsid w:val="00E50F60"/>
    <w:rsid w:val="00EC6947"/>
    <w:rsid w:val="00ED4E85"/>
    <w:rsid w:val="00F66191"/>
    <w:rsid w:val="00F70DBB"/>
    <w:rsid w:val="00F91A8A"/>
    <w:rsid w:val="00F92540"/>
    <w:rsid w:val="00FC52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0A2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30A2B"/>
    <w:pPr>
      <w:spacing w:after="100" w:afterAutospacing="1" w:line="240" w:lineRule="auto"/>
      <w:ind w:left="720" w:firstLine="709"/>
      <w:contextualSpacing/>
      <w:jc w:val="both"/>
    </w:pPr>
    <w:rPr>
      <w:rFonts w:ascii="Calibri" w:eastAsia="Calibri" w:hAnsi="Calibri" w:cs="Times New Roman"/>
    </w:rPr>
  </w:style>
  <w:style w:type="paragraph" w:customStyle="1" w:styleId="c23">
    <w:name w:val="c23"/>
    <w:basedOn w:val="a"/>
    <w:rsid w:val="00E50F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2959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9598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52D77C-1443-4F72-8148-A71F1C88E6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10475</Words>
  <Characters>59713</Characters>
  <Application>Microsoft Office Word</Application>
  <DocSecurity>0</DocSecurity>
  <Lines>497</Lines>
  <Paragraphs>140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70048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Olga</cp:lastModifiedBy>
  <cp:revision>2</cp:revision>
  <cp:lastPrinted>2020-09-13T14:51:00Z</cp:lastPrinted>
  <dcterms:created xsi:type="dcterms:W3CDTF">2021-02-28T17:10:00Z</dcterms:created>
  <dcterms:modified xsi:type="dcterms:W3CDTF">2021-02-28T17:10:00Z</dcterms:modified>
</cp:coreProperties>
</file>